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FCCE" w14:textId="77777777" w:rsidR="00EA6E09" w:rsidRDefault="006A27AC" w:rsidP="00C1181D">
      <w:pPr>
        <w:spacing w:after="0" w:line="240" w:lineRule="auto"/>
        <w:jc w:val="right"/>
        <w:rPr>
          <w:rFonts w:ascii="Trebuchet MS" w:eastAsia="Times New Roman" w:hAnsi="Trebuchet MS" w:cs="Times New Roman"/>
          <w:sz w:val="18"/>
          <w:szCs w:val="18"/>
          <w:lang w:eastAsia="fr-FR"/>
        </w:rPr>
      </w:pPr>
      <w:r w:rsidRPr="006A27AC">
        <w:rPr>
          <w:rFonts w:ascii="Trebuchet MS" w:eastAsia="Times New Roman" w:hAnsi="Trebuchet MS" w:cs="Times New Roman"/>
          <w:noProof/>
          <w:sz w:val="32"/>
          <w:szCs w:val="32"/>
          <w:lang w:eastAsia="fr-FR"/>
        </w:rPr>
        <w:drawing>
          <wp:anchor distT="0" distB="0" distL="114300" distR="114300" simplePos="0" relativeHeight="251659264" behindDoc="1" locked="1" layoutInCell="1" allowOverlap="0" wp14:anchorId="5344C9B3" wp14:editId="30F7E8DB">
            <wp:simplePos x="0" y="0"/>
            <wp:positionH relativeFrom="page">
              <wp:align>center</wp:align>
            </wp:positionH>
            <wp:positionV relativeFrom="margin">
              <wp:posOffset>-415290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6CAD493E" w14:textId="77777777" w:rsidR="00C4252E" w:rsidRPr="00900D70" w:rsidRDefault="00F758E0" w:rsidP="00C1181D">
      <w:pPr>
        <w:spacing w:after="0" w:line="240" w:lineRule="auto"/>
        <w:jc w:val="right"/>
        <w:rPr>
          <w:rFonts w:ascii="Trebuchet MS" w:eastAsia="Times New Roman" w:hAnsi="Trebuchet MS" w:cs="Times New Roman"/>
          <w:b/>
          <w:sz w:val="36"/>
          <w:szCs w:val="36"/>
          <w:lang w:eastAsia="fr-FR"/>
        </w:rPr>
      </w:pPr>
      <w:r w:rsidRPr="00900D70">
        <w:rPr>
          <w:rFonts w:ascii="Trebuchet MS" w:eastAsia="Times New Roman" w:hAnsi="Trebuchet MS" w:cs="Times New Roman"/>
          <w:b/>
          <w:sz w:val="36"/>
          <w:szCs w:val="36"/>
          <w:lang w:eastAsia="fr-FR"/>
        </w:rPr>
        <w:t xml:space="preserve">CST </w:t>
      </w:r>
      <w:r w:rsidR="00006240" w:rsidRPr="00900D70">
        <w:rPr>
          <w:rFonts w:ascii="Trebuchet MS" w:eastAsia="Times New Roman" w:hAnsi="Trebuchet MS" w:cs="Times New Roman"/>
          <w:b/>
          <w:sz w:val="36"/>
          <w:szCs w:val="36"/>
          <w:lang w:eastAsia="fr-FR"/>
        </w:rPr>
        <w:t>–</w:t>
      </w:r>
      <w:r w:rsidRPr="00900D70">
        <w:rPr>
          <w:rFonts w:ascii="Trebuchet MS" w:eastAsia="Times New Roman" w:hAnsi="Trebuchet MS" w:cs="Times New Roman"/>
          <w:b/>
          <w:sz w:val="36"/>
          <w:szCs w:val="36"/>
          <w:lang w:eastAsia="fr-FR"/>
        </w:rPr>
        <w:t xml:space="preserve"> </w:t>
      </w:r>
      <w:r w:rsidR="00974B51" w:rsidRPr="00900D70">
        <w:rPr>
          <w:rFonts w:ascii="Trebuchet MS" w:eastAsia="Times New Roman" w:hAnsi="Trebuchet MS" w:cs="Times New Roman"/>
          <w:b/>
          <w:sz w:val="36"/>
          <w:szCs w:val="36"/>
          <w:lang w:eastAsia="fr-FR"/>
        </w:rPr>
        <w:t>L’ARTT</w:t>
      </w:r>
    </w:p>
    <w:p w14:paraId="4EDFCAA1" w14:textId="77777777" w:rsidR="006A27AC" w:rsidRPr="00C4252E" w:rsidRDefault="006A27AC" w:rsidP="00EA6E09">
      <w:pPr>
        <w:spacing w:after="0" w:line="240" w:lineRule="auto"/>
        <w:rPr>
          <w:rFonts w:ascii="Times New Roman" w:eastAsia="Times New Roman" w:hAnsi="Times New Roman" w:cs="Times New Roman"/>
          <w:sz w:val="36"/>
          <w:szCs w:val="36"/>
          <w:lang w:eastAsia="fr-FR"/>
        </w:rPr>
      </w:pPr>
    </w:p>
    <w:p w14:paraId="7A6D6D1C" w14:textId="77777777" w:rsidR="006A27AC" w:rsidRDefault="006A27AC" w:rsidP="00EA6E09">
      <w:pPr>
        <w:spacing w:after="0" w:line="240" w:lineRule="auto"/>
        <w:rPr>
          <w:rFonts w:ascii="Times New Roman" w:eastAsia="Times New Roman" w:hAnsi="Times New Roman" w:cs="Times New Roman"/>
          <w:sz w:val="20"/>
          <w:szCs w:val="20"/>
          <w:lang w:eastAsia="fr-FR"/>
        </w:rPr>
      </w:pPr>
    </w:p>
    <w:p w14:paraId="52FFB738" w14:textId="77777777" w:rsidR="00C4252E" w:rsidRDefault="00C4252E" w:rsidP="00A53947">
      <w:pPr>
        <w:pStyle w:val="NormalWeb"/>
        <w:spacing w:before="0" w:beforeAutospacing="0" w:after="0"/>
        <w:jc w:val="both"/>
        <w:rPr>
          <w:rFonts w:ascii="Trebuchet MS" w:hAnsi="Trebuchet MS" w:cs="Arial"/>
          <w:b/>
          <w:bCs/>
          <w:sz w:val="18"/>
          <w:szCs w:val="18"/>
        </w:rPr>
      </w:pPr>
    </w:p>
    <w:p w14:paraId="3724B67C" w14:textId="77777777" w:rsidR="00FD0BE1" w:rsidRDefault="00FD0BE1" w:rsidP="00A53947">
      <w:pPr>
        <w:pStyle w:val="NormalWeb"/>
        <w:spacing w:before="0" w:beforeAutospacing="0" w:after="0"/>
        <w:jc w:val="both"/>
        <w:rPr>
          <w:rFonts w:ascii="Trebuchet MS" w:hAnsi="Trebuchet MS" w:cs="Arial"/>
          <w:b/>
          <w:bCs/>
          <w:sz w:val="18"/>
          <w:szCs w:val="18"/>
        </w:rPr>
      </w:pPr>
    </w:p>
    <w:p w14:paraId="16799668" w14:textId="77777777" w:rsidR="00FD0BE1" w:rsidRDefault="00FD0BE1" w:rsidP="00A53947">
      <w:pPr>
        <w:pStyle w:val="NormalWeb"/>
        <w:spacing w:before="0" w:beforeAutospacing="0" w:after="0"/>
        <w:jc w:val="both"/>
        <w:rPr>
          <w:rFonts w:ascii="Trebuchet MS" w:hAnsi="Trebuchet MS" w:cs="Arial"/>
          <w:b/>
          <w:bCs/>
          <w:sz w:val="18"/>
          <w:szCs w:val="18"/>
        </w:rPr>
      </w:pPr>
    </w:p>
    <w:p w14:paraId="518BC1B6" w14:textId="77777777" w:rsidR="00900D70" w:rsidRDefault="00900D70" w:rsidP="00346310">
      <w:pPr>
        <w:pStyle w:val="NormalWeb"/>
        <w:spacing w:before="0" w:beforeAutospacing="0" w:after="0"/>
        <w:jc w:val="right"/>
        <w:rPr>
          <w:rFonts w:ascii="Trebuchet MS" w:hAnsi="Trebuchet MS" w:cs="Arial"/>
          <w:b/>
          <w:bCs/>
          <w:i/>
        </w:rPr>
      </w:pPr>
    </w:p>
    <w:p w14:paraId="79934A37" w14:textId="77777777" w:rsidR="006A19A7" w:rsidRPr="00346310" w:rsidRDefault="006A19A7" w:rsidP="00346310">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sidR="00346310">
        <w:rPr>
          <w:rFonts w:ascii="Trebuchet MS" w:hAnsi="Trebuchet MS" w:cs="Arial"/>
          <w:b/>
          <w:bCs/>
          <w:i/>
        </w:rPr>
        <w:t>- Comité Social Territorial</w:t>
      </w:r>
      <w:r w:rsidRPr="00346310">
        <w:rPr>
          <w:rFonts w:ascii="Trebuchet MS" w:hAnsi="Trebuchet MS" w:cs="Arial"/>
          <w:b/>
          <w:bCs/>
          <w:i/>
        </w:rPr>
        <w:t xml:space="preserve"> </w:t>
      </w:r>
    </w:p>
    <w:p w14:paraId="22931DCA" w14:textId="77777777" w:rsidR="00361851" w:rsidRDefault="00361851" w:rsidP="00361851">
      <w:pPr>
        <w:pStyle w:val="NormalWeb"/>
        <w:spacing w:before="0" w:beforeAutospacing="0" w:after="0"/>
        <w:rPr>
          <w:rFonts w:ascii="Trebuchet MS" w:hAnsi="Trebuchet MS" w:cs="Arial"/>
          <w:b/>
          <w:bCs/>
          <w:i/>
          <w:sz w:val="28"/>
          <w:szCs w:val="28"/>
        </w:rPr>
      </w:pPr>
    </w:p>
    <w:p w14:paraId="00EA80F7" w14:textId="77777777" w:rsidR="00346310" w:rsidRDefault="00346310" w:rsidP="00361851">
      <w:pPr>
        <w:pStyle w:val="NormalWeb"/>
        <w:spacing w:before="0" w:beforeAutospacing="0" w:after="0"/>
        <w:rPr>
          <w:rFonts w:ascii="Trebuchet MS" w:hAnsi="Trebuchet MS" w:cs="Arial"/>
          <w:b/>
          <w:bCs/>
          <w:i/>
          <w:sz w:val="28"/>
          <w:szCs w:val="28"/>
        </w:rPr>
      </w:pPr>
    </w:p>
    <w:p w14:paraId="3F622825" w14:textId="77777777" w:rsidR="00346310" w:rsidRPr="00900D70" w:rsidRDefault="00346310" w:rsidP="00346310">
      <w:pPr>
        <w:pStyle w:val="NormalWeb"/>
        <w:spacing w:before="0" w:beforeAutospacing="0" w:after="0"/>
        <w:jc w:val="center"/>
        <w:rPr>
          <w:rFonts w:ascii="Trebuchet MS" w:hAnsi="Trebuchet MS" w:cs="Arial"/>
          <w:b/>
          <w:bCs/>
          <w:sz w:val="28"/>
          <w:szCs w:val="28"/>
        </w:rPr>
      </w:pPr>
      <w:r w:rsidRPr="00900D70">
        <w:rPr>
          <w:rFonts w:ascii="Trebuchet MS" w:hAnsi="Trebuchet MS" w:cs="Arial"/>
          <w:b/>
          <w:bCs/>
          <w:sz w:val="28"/>
          <w:szCs w:val="28"/>
        </w:rPr>
        <w:t>NOTICE D’ACCOMPAGNEMENT</w:t>
      </w:r>
    </w:p>
    <w:p w14:paraId="33AAF7EC" w14:textId="77777777" w:rsidR="00361851" w:rsidRPr="00900D70" w:rsidRDefault="00B749FC" w:rsidP="00B749FC">
      <w:pPr>
        <w:pStyle w:val="NormalWeb"/>
        <w:spacing w:before="0" w:beforeAutospacing="0" w:after="0"/>
        <w:jc w:val="center"/>
        <w:rPr>
          <w:rFonts w:ascii="Trebuchet MS" w:hAnsi="Trebuchet MS" w:cs="Arial"/>
          <w:b/>
          <w:bCs/>
          <w:sz w:val="28"/>
          <w:szCs w:val="28"/>
        </w:rPr>
      </w:pPr>
      <w:r w:rsidRPr="00900D70">
        <w:rPr>
          <w:rFonts w:ascii="Trebuchet MS" w:hAnsi="Trebuchet MS" w:cs="Arial"/>
          <w:b/>
          <w:bCs/>
          <w:sz w:val="28"/>
          <w:szCs w:val="28"/>
        </w:rPr>
        <w:t>DEMANDE D’AVIS DU</w:t>
      </w:r>
    </w:p>
    <w:p w14:paraId="40F5EDEE" w14:textId="77777777" w:rsidR="00FD0BE1" w:rsidRPr="00900D70" w:rsidRDefault="00B749FC" w:rsidP="00B749FC">
      <w:pPr>
        <w:pStyle w:val="NormalWeb"/>
        <w:spacing w:before="0" w:beforeAutospacing="0" w:after="0"/>
        <w:jc w:val="center"/>
        <w:rPr>
          <w:rFonts w:ascii="Trebuchet MS" w:hAnsi="Trebuchet MS" w:cs="Arial"/>
          <w:b/>
          <w:bCs/>
          <w:color w:val="538135" w:themeColor="accent6" w:themeShade="BF"/>
          <w:sz w:val="28"/>
          <w:szCs w:val="28"/>
          <w:u w:val="single"/>
        </w:rPr>
      </w:pPr>
      <w:r w:rsidRPr="00900D70">
        <w:rPr>
          <w:rFonts w:ascii="Trebuchet MS" w:hAnsi="Trebuchet MS" w:cs="Arial"/>
          <w:b/>
          <w:bCs/>
          <w:color w:val="538135" w:themeColor="accent6" w:themeShade="BF"/>
          <w:sz w:val="28"/>
          <w:szCs w:val="28"/>
        </w:rPr>
        <w:t xml:space="preserve"> </w:t>
      </w:r>
      <w:r w:rsidRPr="00900D70">
        <w:rPr>
          <w:rFonts w:ascii="Trebuchet MS" w:hAnsi="Trebuchet MS" w:cs="Arial"/>
          <w:b/>
          <w:bCs/>
          <w:color w:val="538135" w:themeColor="accent6" w:themeShade="BF"/>
          <w:sz w:val="28"/>
          <w:szCs w:val="28"/>
          <w:u w:val="single"/>
        </w:rPr>
        <w:t>COMITE SOCIAL TERRITORIAL</w:t>
      </w:r>
      <w:r w:rsidR="00361851" w:rsidRPr="00900D70">
        <w:rPr>
          <w:rFonts w:ascii="Trebuchet MS" w:hAnsi="Trebuchet MS" w:cs="Arial"/>
          <w:b/>
          <w:bCs/>
          <w:color w:val="538135" w:themeColor="accent6" w:themeShade="BF"/>
          <w:sz w:val="28"/>
          <w:szCs w:val="28"/>
          <w:u w:val="single"/>
        </w:rPr>
        <w:t xml:space="preserve"> (CST)</w:t>
      </w:r>
    </w:p>
    <w:p w14:paraId="10A5E413" w14:textId="77777777" w:rsidR="00361851" w:rsidRDefault="00361851" w:rsidP="00B749FC">
      <w:pPr>
        <w:pStyle w:val="NormalWeb"/>
        <w:spacing w:before="0" w:beforeAutospacing="0" w:after="0"/>
        <w:jc w:val="center"/>
        <w:rPr>
          <w:rFonts w:ascii="Trebuchet MS" w:hAnsi="Trebuchet MS" w:cs="Arial"/>
          <w:bCs/>
          <w:color w:val="538135" w:themeColor="accent6" w:themeShade="BF"/>
        </w:rPr>
      </w:pPr>
    </w:p>
    <w:p w14:paraId="472B63E6" w14:textId="77777777" w:rsidR="00740014" w:rsidRDefault="00740014" w:rsidP="00B749FC">
      <w:pPr>
        <w:pStyle w:val="NormalWeb"/>
        <w:spacing w:before="0" w:beforeAutospacing="0" w:after="0"/>
        <w:jc w:val="center"/>
        <w:rPr>
          <w:rFonts w:ascii="Trebuchet MS" w:hAnsi="Trebuchet MS" w:cs="Arial"/>
          <w:bCs/>
          <w:color w:val="538135" w:themeColor="accent6" w:themeShade="BF"/>
        </w:rPr>
      </w:pPr>
    </w:p>
    <w:p w14:paraId="66A454D4" w14:textId="77777777" w:rsidR="00740014" w:rsidRDefault="00740014" w:rsidP="00B749FC">
      <w:pPr>
        <w:pStyle w:val="NormalWeb"/>
        <w:spacing w:before="0" w:beforeAutospacing="0" w:after="0"/>
        <w:jc w:val="center"/>
        <w:rPr>
          <w:rFonts w:ascii="Trebuchet MS" w:hAnsi="Trebuchet MS" w:cs="Arial"/>
          <w:bCs/>
          <w:color w:val="538135" w:themeColor="accent6" w:themeShade="BF"/>
        </w:rPr>
      </w:pPr>
    </w:p>
    <w:p w14:paraId="495746E5" w14:textId="77777777" w:rsidR="00740014" w:rsidRDefault="00740014" w:rsidP="00B749FC">
      <w:pPr>
        <w:pStyle w:val="NormalWeb"/>
        <w:spacing w:before="0" w:beforeAutospacing="0" w:after="0"/>
        <w:jc w:val="center"/>
        <w:rPr>
          <w:rFonts w:ascii="Trebuchet MS" w:hAnsi="Trebuchet MS" w:cs="Arial"/>
          <w:bCs/>
          <w:color w:val="538135" w:themeColor="accent6" w:themeShade="BF"/>
        </w:rPr>
      </w:pPr>
    </w:p>
    <w:p w14:paraId="34479F07" w14:textId="77777777" w:rsidR="00740014" w:rsidRPr="00361851" w:rsidRDefault="00740014" w:rsidP="00B749FC">
      <w:pPr>
        <w:pStyle w:val="NormalWeb"/>
        <w:spacing w:before="0" w:beforeAutospacing="0" w:after="0"/>
        <w:jc w:val="center"/>
        <w:rPr>
          <w:rFonts w:ascii="Trebuchet MS" w:hAnsi="Trebuchet MS" w:cs="Arial"/>
          <w:bCs/>
          <w:color w:val="538135" w:themeColor="accent6" w:themeShade="BF"/>
        </w:rPr>
      </w:pPr>
    </w:p>
    <w:p w14:paraId="3AAC8F3C" w14:textId="77777777" w:rsidR="00B749FC" w:rsidRPr="00F44FCA" w:rsidRDefault="00B749FC" w:rsidP="00346310">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08FFB369" w14:textId="77777777" w:rsidR="00F44FCA" w:rsidRPr="00F44FCA" w:rsidRDefault="00F44FCA" w:rsidP="00346310">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documentation </w:t>
      </w:r>
      <w:r w:rsidRPr="00F44FCA">
        <w:rPr>
          <w:rFonts w:ascii="Trebuchet MS" w:hAnsi="Trebuchet MS" w:cs="Arial"/>
          <w:b/>
          <w:bCs/>
          <w:i/>
          <w:color w:val="C00000"/>
          <w:sz w:val="22"/>
          <w:szCs w:val="22"/>
        </w:rPr>
        <w:t xml:space="preserve">: </w:t>
      </w:r>
      <w:r w:rsidR="00EF5048">
        <w:rPr>
          <w:rFonts w:ascii="Trebuchet MS" w:hAnsi="Trebuchet MS" w:cs="Arial"/>
          <w:b/>
          <w:bCs/>
          <w:i/>
          <w:color w:val="C00000"/>
          <w:sz w:val="22"/>
          <w:szCs w:val="22"/>
        </w:rPr>
        <w:t xml:space="preserve">   </w:t>
      </w:r>
      <w:r w:rsidRPr="00F44FCA">
        <w:rPr>
          <w:rFonts w:ascii="Trebuchet MS" w:hAnsi="Trebuchet MS" w:cs="Arial"/>
          <w:bCs/>
          <w:i/>
          <w:color w:val="C00000"/>
          <w:sz w:val="22"/>
          <w:szCs w:val="22"/>
        </w:rPr>
        <w:t>recherche documentaire – mot recherche libre «</w:t>
      </w:r>
      <w:r w:rsidR="00974B51">
        <w:rPr>
          <w:rFonts w:ascii="Trebuchet MS" w:hAnsi="Trebuchet MS" w:cs="Arial"/>
          <w:bCs/>
          <w:i/>
          <w:color w:val="C00000"/>
          <w:sz w:val="22"/>
          <w:szCs w:val="22"/>
        </w:rPr>
        <w:t>ARTT</w:t>
      </w:r>
      <w:r w:rsidR="00EF5048">
        <w:rPr>
          <w:rFonts w:ascii="Trebuchet MS" w:hAnsi="Trebuchet MS" w:cs="Arial"/>
          <w:bCs/>
          <w:i/>
          <w:color w:val="C00000"/>
          <w:sz w:val="22"/>
          <w:szCs w:val="22"/>
        </w:rPr>
        <w:t xml:space="preserve"> » </w:t>
      </w:r>
      <w:r w:rsidRPr="00F44FCA">
        <w:rPr>
          <w:rFonts w:ascii="Trebuchet MS" w:hAnsi="Trebuchet MS" w:cs="Arial"/>
          <w:bCs/>
          <w:i/>
          <w:color w:val="C00000"/>
          <w:sz w:val="22"/>
          <w:szCs w:val="22"/>
        </w:rPr>
        <w:t xml:space="preserve"> </w:t>
      </w:r>
      <w:r w:rsidR="00EF5048">
        <w:rPr>
          <w:rFonts w:ascii="Trebuchet MS" w:hAnsi="Trebuchet MS" w:cs="Arial"/>
          <w:bCs/>
          <w:i/>
          <w:color w:val="C00000"/>
          <w:sz w:val="22"/>
          <w:szCs w:val="22"/>
        </w:rPr>
        <w:t>= Fiches statuts</w:t>
      </w:r>
      <w:r w:rsidRPr="00F44FCA">
        <w:rPr>
          <w:rFonts w:ascii="Trebuchet MS" w:hAnsi="Trebuchet MS" w:cs="Arial"/>
          <w:bCs/>
          <w:i/>
          <w:color w:val="C00000"/>
          <w:sz w:val="22"/>
          <w:szCs w:val="22"/>
        </w:rPr>
        <w:t xml:space="preserve"> – diaporama – </w:t>
      </w:r>
      <w:r w:rsidR="00EF5048">
        <w:rPr>
          <w:rFonts w:ascii="Trebuchet MS" w:hAnsi="Trebuchet MS" w:cs="Arial"/>
          <w:bCs/>
          <w:i/>
          <w:color w:val="C00000"/>
          <w:sz w:val="22"/>
          <w:szCs w:val="22"/>
        </w:rPr>
        <w:t>modèle de règlement</w:t>
      </w:r>
      <w:r w:rsidRPr="00F44FCA">
        <w:rPr>
          <w:rFonts w:ascii="Trebuchet MS" w:hAnsi="Trebuchet MS" w:cs="Arial"/>
          <w:bCs/>
          <w:i/>
          <w:color w:val="C00000"/>
          <w:sz w:val="22"/>
          <w:szCs w:val="22"/>
        </w:rPr>
        <w:t>….</w:t>
      </w:r>
    </w:p>
    <w:p w14:paraId="549288FA" w14:textId="77777777" w:rsidR="00B749FC" w:rsidRPr="00F44FCA" w:rsidRDefault="00F44FCA" w:rsidP="00346310">
      <w:pPr>
        <w:pStyle w:val="NormalWeb"/>
        <w:spacing w:before="0" w:beforeAutospacing="0" w:after="0"/>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w:t>
      </w:r>
      <w:r w:rsidR="00B749FC" w:rsidRPr="00F44FCA">
        <w:rPr>
          <w:rFonts w:ascii="Trebuchet MS" w:hAnsi="Trebuchet MS" w:cs="Arial"/>
          <w:bCs/>
          <w:i/>
          <w:color w:val="C00000"/>
          <w:sz w:val="22"/>
          <w:szCs w:val="22"/>
        </w:rPr>
        <w:t xml:space="preserve">Connaitre le CDG 35 – Instances consultatives – Comité Social Territorial – Tableau des saisines par thème – </w:t>
      </w:r>
      <w:r w:rsidR="00B749FC" w:rsidRPr="00F44FCA">
        <w:rPr>
          <w:rFonts w:ascii="Trebuchet MS" w:hAnsi="Trebuchet MS" w:cs="Arial"/>
          <w:bCs/>
          <w:i/>
          <w:color w:val="C00000"/>
          <w:sz w:val="22"/>
          <w:szCs w:val="22"/>
          <w:u w:val="single"/>
        </w:rPr>
        <w:t>DEMARCHES SIMPLIFIEES</w:t>
      </w:r>
      <w:r w:rsidR="00B749FC" w:rsidRPr="00F44FCA">
        <w:rPr>
          <w:rFonts w:ascii="Trebuchet MS" w:hAnsi="Trebuchet MS" w:cs="Arial"/>
          <w:bCs/>
          <w:i/>
          <w:color w:val="C00000"/>
          <w:sz w:val="22"/>
          <w:szCs w:val="22"/>
        </w:rPr>
        <w:t xml:space="preserve"> avec France </w:t>
      </w:r>
      <w:proofErr w:type="spellStart"/>
      <w:r w:rsidR="00B749FC" w:rsidRPr="00F44FCA">
        <w:rPr>
          <w:rFonts w:ascii="Trebuchet MS" w:hAnsi="Trebuchet MS" w:cs="Arial"/>
          <w:bCs/>
          <w:i/>
          <w:color w:val="C00000"/>
          <w:sz w:val="22"/>
          <w:szCs w:val="22"/>
        </w:rPr>
        <w:t>Connect</w:t>
      </w:r>
      <w:proofErr w:type="spellEnd"/>
      <w:r w:rsidR="00131FB9">
        <w:rPr>
          <w:rFonts w:ascii="Trebuchet MS" w:hAnsi="Trebuchet MS" w:cs="Arial"/>
          <w:bCs/>
          <w:i/>
          <w:color w:val="C00000"/>
          <w:sz w:val="22"/>
          <w:szCs w:val="22"/>
        </w:rPr>
        <w:t>.</w:t>
      </w:r>
    </w:p>
    <w:p w14:paraId="149DC3C0" w14:textId="77777777" w:rsidR="00B749FC" w:rsidRDefault="00B749FC" w:rsidP="00B749FC">
      <w:pPr>
        <w:pStyle w:val="NormalWeb"/>
        <w:spacing w:before="0" w:beforeAutospacing="0" w:after="0"/>
        <w:jc w:val="center"/>
        <w:rPr>
          <w:rFonts w:ascii="Trebuchet MS" w:hAnsi="Trebuchet MS" w:cs="Arial"/>
          <w:b/>
          <w:bCs/>
          <w:i/>
          <w:color w:val="538135" w:themeColor="accent6" w:themeShade="BF"/>
          <w:sz w:val="32"/>
          <w:szCs w:val="32"/>
        </w:rPr>
      </w:pPr>
    </w:p>
    <w:p w14:paraId="036B69EE" w14:textId="77777777" w:rsidR="00410A7E" w:rsidRDefault="00410A7E" w:rsidP="00B749FC">
      <w:pPr>
        <w:pStyle w:val="NormalWeb"/>
        <w:spacing w:before="0" w:beforeAutospacing="0" w:after="0"/>
        <w:jc w:val="center"/>
        <w:rPr>
          <w:rFonts w:ascii="Trebuchet MS" w:hAnsi="Trebuchet MS" w:cs="Arial"/>
          <w:b/>
          <w:bCs/>
          <w:i/>
          <w:color w:val="538135" w:themeColor="accent6" w:themeShade="BF"/>
          <w:sz w:val="32"/>
          <w:szCs w:val="32"/>
        </w:rPr>
      </w:pPr>
      <w:r w:rsidRPr="00900D70">
        <w:rPr>
          <w:rFonts w:ascii="Trebuchet MS" w:hAnsi="Trebuchet MS"/>
          <w:b/>
          <w:sz w:val="36"/>
          <w:szCs w:val="36"/>
        </w:rPr>
        <w:t>L’ARTT</w:t>
      </w:r>
    </w:p>
    <w:p w14:paraId="4ACB8662" w14:textId="77777777" w:rsidR="00740014" w:rsidRDefault="00740014" w:rsidP="00B749FC">
      <w:pPr>
        <w:pStyle w:val="NormalWeb"/>
        <w:spacing w:before="0" w:beforeAutospacing="0" w:after="0"/>
        <w:jc w:val="center"/>
        <w:rPr>
          <w:rFonts w:ascii="Trebuchet MS" w:hAnsi="Trebuchet MS" w:cs="Arial"/>
          <w:b/>
          <w:bCs/>
          <w:i/>
          <w:color w:val="538135" w:themeColor="accent6" w:themeShade="BF"/>
          <w:sz w:val="32"/>
          <w:szCs w:val="32"/>
        </w:rPr>
      </w:pPr>
    </w:p>
    <w:p w14:paraId="7CEF3CE8" w14:textId="77777777" w:rsidR="00900D70" w:rsidRPr="00900D70" w:rsidRDefault="00900D70"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b/>
          <w:sz w:val="20"/>
          <w:szCs w:val="20"/>
          <w:u w:val="single"/>
          <w:lang w:eastAsia="fr-FR"/>
        </w:rPr>
      </w:pPr>
    </w:p>
    <w:p w14:paraId="01009249" w14:textId="77777777" w:rsidR="00974B51"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r w:rsidRPr="00900D70">
        <w:rPr>
          <w:rFonts w:ascii="Trebuchet MS" w:eastAsia="Times New Roman" w:hAnsi="Trebuchet MS" w:cs="Times New Roman"/>
          <w:b/>
          <w:sz w:val="20"/>
          <w:szCs w:val="20"/>
          <w:u w:val="single"/>
          <w:lang w:eastAsia="fr-FR"/>
        </w:rPr>
        <w:t>Références</w:t>
      </w:r>
      <w:r w:rsidRPr="00900D70">
        <w:rPr>
          <w:rFonts w:ascii="Trebuchet MS" w:eastAsia="Times New Roman" w:hAnsi="Trebuchet MS" w:cs="Times New Roman"/>
          <w:sz w:val="20"/>
          <w:szCs w:val="20"/>
          <w:lang w:eastAsia="fr-FR"/>
        </w:rPr>
        <w:t xml:space="preserve"> :</w:t>
      </w:r>
    </w:p>
    <w:p w14:paraId="0DF8B3B1" w14:textId="77777777" w:rsidR="00833444" w:rsidRPr="00900D70" w:rsidRDefault="00833444"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r>
        <w:rPr>
          <w:rFonts w:ascii="Trebuchet MS" w:eastAsia="Times New Roman" w:hAnsi="Trebuchet MS" w:cs="Times New Roman"/>
          <w:sz w:val="20"/>
          <w:szCs w:val="20"/>
          <w:lang w:eastAsia="fr-FR"/>
        </w:rPr>
        <w:t>- Code Général de la Fonction Publique</w:t>
      </w:r>
      <w:r w:rsidR="00704D24">
        <w:rPr>
          <w:rFonts w:ascii="Trebuchet MS" w:eastAsia="Times New Roman" w:hAnsi="Trebuchet MS" w:cs="Times New Roman"/>
          <w:sz w:val="20"/>
          <w:szCs w:val="20"/>
          <w:lang w:eastAsia="fr-FR"/>
        </w:rPr>
        <w:t xml:space="preserve"> L 611-2 et L 621-5</w:t>
      </w:r>
    </w:p>
    <w:p w14:paraId="1912577C" w14:textId="77777777" w:rsidR="008A3A2D"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r w:rsidRPr="00900D70">
        <w:rPr>
          <w:rFonts w:ascii="Trebuchet MS" w:eastAsia="Times New Roman" w:hAnsi="Trebuchet MS" w:cs="Times New Roman"/>
          <w:sz w:val="20"/>
          <w:szCs w:val="20"/>
          <w:lang w:eastAsia="fr-FR"/>
        </w:rPr>
        <w:t>- Loi n° 84-53 du 26 janvier 1984 portant dispositions statutaires relatives à la FPT (article 7-1</w:t>
      </w:r>
      <w:r w:rsidR="008A3A2D">
        <w:rPr>
          <w:rFonts w:ascii="Trebuchet MS" w:eastAsia="Times New Roman" w:hAnsi="Trebuchet MS" w:cs="Times New Roman"/>
          <w:sz w:val="20"/>
          <w:szCs w:val="20"/>
          <w:lang w:eastAsia="fr-FR"/>
        </w:rPr>
        <w:t>)</w:t>
      </w:r>
      <w:r w:rsidRPr="00900D70">
        <w:rPr>
          <w:rFonts w:ascii="Trebuchet MS" w:eastAsia="Times New Roman" w:hAnsi="Trebuchet MS" w:cs="Times New Roman"/>
          <w:sz w:val="20"/>
          <w:szCs w:val="20"/>
          <w:lang w:eastAsia="fr-FR"/>
        </w:rPr>
        <w:t xml:space="preserve"> </w:t>
      </w:r>
    </w:p>
    <w:p w14:paraId="6FB2E847" w14:textId="77777777" w:rsidR="00974B51" w:rsidRPr="00900D70"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r w:rsidRPr="00900D70">
        <w:rPr>
          <w:rFonts w:ascii="Trebuchet MS" w:eastAsia="Times New Roman" w:hAnsi="Trebuchet MS" w:cs="Times New Roman"/>
          <w:sz w:val="20"/>
          <w:szCs w:val="20"/>
          <w:lang w:eastAsia="fr-FR"/>
        </w:rPr>
        <w:t>- Décret n°2000-815 du 25 août 2000 relatif à l'aménagement et à la réduction du temps de travail dans la fonction publique de l'Etat modifié.</w:t>
      </w:r>
    </w:p>
    <w:p w14:paraId="3D85E524" w14:textId="77777777" w:rsidR="00974B51" w:rsidRPr="00900D70"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r w:rsidRPr="00900D70">
        <w:rPr>
          <w:rFonts w:ascii="Trebuchet MS" w:eastAsia="Times New Roman" w:hAnsi="Trebuchet MS" w:cs="Times New Roman"/>
          <w:sz w:val="20"/>
          <w:szCs w:val="20"/>
          <w:lang w:eastAsia="fr-FR"/>
        </w:rPr>
        <w:t>- Décret n°2001-623 du 12 juillet 2001 pris pour l’application de l’article 7.1 de la loi n° 84-53 du 26 janvier 1984 et relatif à l’aménagement et la réduction du temps de travail dans la Fonction Publique Territoriale.</w:t>
      </w:r>
    </w:p>
    <w:p w14:paraId="54B4632E" w14:textId="77777777" w:rsidR="00974B51" w:rsidRPr="00900D70"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p>
    <w:p w14:paraId="274DB208" w14:textId="77777777" w:rsidR="00974B51" w:rsidRPr="00900D70"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Arial"/>
          <w:b/>
          <w:bCs/>
          <w:color w:val="000000"/>
          <w:sz w:val="20"/>
          <w:szCs w:val="20"/>
          <w:lang w:eastAsia="fr-FR"/>
        </w:rPr>
      </w:pPr>
      <w:r w:rsidRPr="00900D70">
        <w:rPr>
          <w:rFonts w:ascii="Trebuchet MS" w:eastAsia="Times New Roman" w:hAnsi="Trebuchet MS" w:cs="Arial"/>
          <w:b/>
          <w:bCs/>
          <w:color w:val="000000"/>
          <w:sz w:val="20"/>
          <w:szCs w:val="20"/>
          <w:u w:val="single"/>
          <w:lang w:eastAsia="fr-FR"/>
        </w:rPr>
        <w:t>Rappel</w:t>
      </w:r>
      <w:r w:rsidRPr="00900D70">
        <w:rPr>
          <w:rFonts w:ascii="Trebuchet MS" w:eastAsia="Times New Roman" w:hAnsi="Trebuchet MS" w:cs="Arial"/>
          <w:b/>
          <w:bCs/>
          <w:color w:val="000000"/>
          <w:sz w:val="20"/>
          <w:szCs w:val="20"/>
          <w:lang w:eastAsia="fr-FR"/>
        </w:rPr>
        <w:t xml:space="preserve"> :</w:t>
      </w:r>
    </w:p>
    <w:p w14:paraId="6AB399F8" w14:textId="77777777" w:rsidR="00974B51" w:rsidRPr="00900D70" w:rsidRDefault="008A3A2D"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Arial"/>
          <w:bCs/>
          <w:color w:val="000000"/>
          <w:sz w:val="20"/>
          <w:szCs w:val="20"/>
          <w:lang w:eastAsia="fr-FR"/>
        </w:rPr>
      </w:pPr>
      <w:r>
        <w:rPr>
          <w:rFonts w:ascii="Trebuchet MS" w:eastAsia="Times New Roman" w:hAnsi="Trebuchet MS" w:cs="Times New Roman"/>
          <w:bCs/>
          <w:iCs/>
          <w:sz w:val="20"/>
          <w:szCs w:val="20"/>
          <w:lang w:eastAsia="fr-FR"/>
        </w:rPr>
        <w:t>L</w:t>
      </w:r>
      <w:r w:rsidR="00974B51" w:rsidRPr="00900D70">
        <w:rPr>
          <w:rFonts w:ascii="Trebuchet MS" w:eastAsia="Times New Roman" w:hAnsi="Trebuchet MS" w:cs="Times New Roman"/>
          <w:bCs/>
          <w:iCs/>
          <w:sz w:val="20"/>
          <w:szCs w:val="20"/>
          <w:lang w:eastAsia="fr-FR"/>
        </w:rPr>
        <w:t>a durée du travail effectif est fixée à 35 heures par semaine, décomptée sur une base annuelle de 1607 heures</w:t>
      </w:r>
    </w:p>
    <w:p w14:paraId="0726C0B9" w14:textId="77777777" w:rsidR="00974B51" w:rsidRPr="00900D70" w:rsidRDefault="00974B51" w:rsidP="00974B51">
      <w:pPr>
        <w:pBdr>
          <w:top w:val="single" w:sz="4" w:space="2" w:color="auto"/>
          <w:left w:val="single" w:sz="4" w:space="4" w:color="auto"/>
          <w:bottom w:val="single" w:sz="4" w:space="1" w:color="auto"/>
          <w:right w:val="single" w:sz="4" w:space="4" w:color="auto"/>
        </w:pBdr>
        <w:spacing w:after="119" w:line="240" w:lineRule="auto"/>
        <w:rPr>
          <w:rFonts w:ascii="Trebuchet MS" w:eastAsia="Times New Roman" w:hAnsi="Trebuchet MS" w:cs="Arial"/>
          <w:bCs/>
          <w:color w:val="000000"/>
          <w:sz w:val="20"/>
          <w:szCs w:val="20"/>
          <w:lang w:eastAsia="fr-FR"/>
        </w:rPr>
      </w:pPr>
      <w:r w:rsidRPr="00900D70">
        <w:rPr>
          <w:rFonts w:ascii="Trebuchet MS" w:eastAsia="Times New Roman" w:hAnsi="Trebuchet MS" w:cs="Arial"/>
          <w:bCs/>
          <w:iCs/>
          <w:color w:val="000000"/>
          <w:sz w:val="20"/>
          <w:szCs w:val="20"/>
          <w:lang w:eastAsia="fr-FR"/>
        </w:rPr>
        <w:t>Les collectivités ont négocié un protocole d’accord d’A.R.T.T. suite à la mise en place des 35 heures en 2001. Cependant, cet aménagement peut être modifié par avenant, après avis du C.</w:t>
      </w:r>
      <w:r w:rsidR="00131FB9">
        <w:rPr>
          <w:rFonts w:ascii="Trebuchet MS" w:eastAsia="Times New Roman" w:hAnsi="Trebuchet MS" w:cs="Arial"/>
          <w:bCs/>
          <w:iCs/>
          <w:color w:val="000000"/>
          <w:sz w:val="20"/>
          <w:szCs w:val="20"/>
          <w:lang w:eastAsia="fr-FR"/>
        </w:rPr>
        <w:t>S.</w:t>
      </w:r>
      <w:r w:rsidRPr="00900D70">
        <w:rPr>
          <w:rFonts w:ascii="Trebuchet MS" w:eastAsia="Times New Roman" w:hAnsi="Trebuchet MS" w:cs="Arial"/>
          <w:bCs/>
          <w:iCs/>
          <w:color w:val="000000"/>
          <w:sz w:val="20"/>
          <w:szCs w:val="20"/>
          <w:lang w:eastAsia="fr-FR"/>
        </w:rPr>
        <w:t>T.</w:t>
      </w:r>
    </w:p>
    <w:p w14:paraId="74BC35D2" w14:textId="77777777" w:rsidR="00974B51" w:rsidRPr="00900D70" w:rsidRDefault="00974B51" w:rsidP="00974B51">
      <w:pPr>
        <w:pBdr>
          <w:top w:val="single" w:sz="4" w:space="2" w:color="auto"/>
          <w:left w:val="single" w:sz="4" w:space="4" w:color="auto"/>
          <w:bottom w:val="single" w:sz="4" w:space="1" w:color="auto"/>
          <w:right w:val="single" w:sz="4" w:space="4" w:color="auto"/>
        </w:pBdr>
        <w:spacing w:after="0" w:line="240" w:lineRule="auto"/>
        <w:rPr>
          <w:rFonts w:ascii="Trebuchet MS" w:eastAsia="Times New Roman" w:hAnsi="Trebuchet MS" w:cs="Times New Roman"/>
          <w:sz w:val="20"/>
          <w:szCs w:val="20"/>
          <w:lang w:eastAsia="fr-FR"/>
        </w:rPr>
      </w:pPr>
    </w:p>
    <w:p w14:paraId="7369B777" w14:textId="77777777" w:rsidR="00974B51" w:rsidRPr="00974B51" w:rsidRDefault="00974B51" w:rsidP="00974B51">
      <w:pPr>
        <w:spacing w:after="0" w:line="240" w:lineRule="auto"/>
        <w:jc w:val="both"/>
        <w:rPr>
          <w:rFonts w:ascii="Trebuchet MS" w:eastAsia="Times New Roman" w:hAnsi="Trebuchet MS" w:cs="Times New Roman"/>
          <w:sz w:val="24"/>
          <w:szCs w:val="24"/>
          <w:lang w:eastAsia="fr-FR"/>
        </w:rPr>
      </w:pPr>
    </w:p>
    <w:p w14:paraId="39B04BF0" w14:textId="77777777" w:rsidR="00900D70" w:rsidRDefault="00900D70" w:rsidP="00B749FC">
      <w:pPr>
        <w:pStyle w:val="NormalWeb"/>
        <w:spacing w:before="0" w:beforeAutospacing="0" w:after="0"/>
        <w:jc w:val="center"/>
        <w:rPr>
          <w:rFonts w:ascii="Trebuchet MS" w:hAnsi="Trebuchet MS" w:cs="Arial"/>
          <w:b/>
          <w:bCs/>
          <w:i/>
          <w:color w:val="538135" w:themeColor="accent6" w:themeShade="BF"/>
          <w:sz w:val="32"/>
          <w:szCs w:val="32"/>
        </w:rPr>
      </w:pPr>
    </w:p>
    <w:p w14:paraId="3B5E0BD5" w14:textId="77777777" w:rsidR="00D06644" w:rsidRDefault="00900D70" w:rsidP="00900D70">
      <w:pPr>
        <w:pStyle w:val="NormalWeb"/>
        <w:spacing w:before="0" w:beforeAutospacing="0" w:after="0"/>
        <w:jc w:val="center"/>
        <w:rPr>
          <w:rFonts w:ascii="Trebuchet MS" w:hAnsi="Trebuchet MS" w:cs="Arial"/>
          <w:b/>
          <w:bCs/>
          <w:i/>
          <w:color w:val="C00000"/>
          <w:sz w:val="22"/>
          <w:szCs w:val="22"/>
        </w:rPr>
      </w:pPr>
      <w:r>
        <w:rPr>
          <w:rFonts w:ascii="Trebuchet MS" w:hAnsi="Trebuchet MS" w:cs="Arial"/>
          <w:b/>
          <w:bCs/>
          <w:i/>
          <w:color w:val="C00000"/>
          <w:sz w:val="22"/>
          <w:szCs w:val="22"/>
        </w:rPr>
        <w:t>L</w:t>
      </w:r>
      <w:r w:rsidRPr="00F44FCA">
        <w:rPr>
          <w:rFonts w:ascii="Trebuchet MS" w:hAnsi="Trebuchet MS" w:cs="Arial"/>
          <w:b/>
          <w:bCs/>
          <w:i/>
          <w:color w:val="C00000"/>
          <w:sz w:val="22"/>
          <w:szCs w:val="22"/>
        </w:rPr>
        <w:t>e</w:t>
      </w:r>
      <w:r>
        <w:rPr>
          <w:rFonts w:ascii="Trebuchet MS" w:hAnsi="Trebuchet MS" w:cs="Arial"/>
          <w:b/>
          <w:bCs/>
          <w:i/>
          <w:color w:val="C00000"/>
          <w:sz w:val="22"/>
          <w:szCs w:val="22"/>
        </w:rPr>
        <w:t xml:space="preserve"> projet de délibération/protocole ARTT</w:t>
      </w:r>
      <w:r w:rsidR="008D546C">
        <w:rPr>
          <w:rFonts w:ascii="Trebuchet MS" w:hAnsi="Trebuchet MS" w:cs="Arial"/>
          <w:b/>
          <w:bCs/>
          <w:i/>
          <w:color w:val="C00000"/>
          <w:sz w:val="22"/>
          <w:szCs w:val="22"/>
        </w:rPr>
        <w:t xml:space="preserve"> et la fiche « demande d’avis » sont</w:t>
      </w:r>
      <w:r>
        <w:rPr>
          <w:rFonts w:ascii="Trebuchet MS" w:hAnsi="Trebuchet MS" w:cs="Arial"/>
          <w:b/>
          <w:bCs/>
          <w:i/>
          <w:color w:val="C00000"/>
          <w:sz w:val="22"/>
          <w:szCs w:val="22"/>
        </w:rPr>
        <w:t xml:space="preserve"> à joindre </w:t>
      </w:r>
    </w:p>
    <w:p w14:paraId="21F8B576" w14:textId="77777777" w:rsidR="008D546C" w:rsidRDefault="008D546C" w:rsidP="00900D70">
      <w:pPr>
        <w:pStyle w:val="NormalWeb"/>
        <w:spacing w:before="0" w:beforeAutospacing="0" w:after="0"/>
        <w:jc w:val="center"/>
        <w:rPr>
          <w:rFonts w:ascii="Trebuchet MS" w:hAnsi="Trebuchet MS" w:cs="Arial"/>
          <w:b/>
          <w:bCs/>
          <w:i/>
          <w:color w:val="C00000"/>
          <w:sz w:val="22"/>
          <w:szCs w:val="22"/>
        </w:rPr>
      </w:pPr>
    </w:p>
    <w:p w14:paraId="5D56237E" w14:textId="77777777" w:rsidR="00900D70" w:rsidRDefault="00900D70" w:rsidP="00900D70">
      <w:pPr>
        <w:pStyle w:val="NormalWeb"/>
        <w:spacing w:before="0" w:beforeAutospacing="0" w:after="0"/>
        <w:jc w:val="center"/>
        <w:rPr>
          <w:rFonts w:ascii="Trebuchet MS" w:hAnsi="Trebuchet MS" w:cs="Arial"/>
          <w:b/>
          <w:bCs/>
          <w:i/>
          <w:color w:val="C00000"/>
          <w:sz w:val="22"/>
          <w:szCs w:val="22"/>
          <w:u w:val="single"/>
        </w:rPr>
      </w:pPr>
      <w:r>
        <w:rPr>
          <w:rFonts w:ascii="Trebuchet MS" w:hAnsi="Trebuchet MS" w:cs="Arial"/>
          <w:b/>
          <w:bCs/>
          <w:i/>
          <w:color w:val="C00000"/>
          <w:sz w:val="22"/>
          <w:szCs w:val="22"/>
        </w:rPr>
        <w:t xml:space="preserve">Sur </w:t>
      </w:r>
      <w:r w:rsidRPr="00900D70">
        <w:rPr>
          <w:rFonts w:ascii="Trebuchet MS" w:hAnsi="Trebuchet MS" w:cs="Arial"/>
          <w:b/>
          <w:bCs/>
          <w:i/>
          <w:color w:val="C00000"/>
          <w:sz w:val="22"/>
          <w:szCs w:val="22"/>
          <w:u w:val="single"/>
        </w:rPr>
        <w:t>DEMARCHES-SIMPLIFIEES</w:t>
      </w:r>
    </w:p>
    <w:p w14:paraId="4C9C7862" w14:textId="77777777" w:rsidR="008A3A2D" w:rsidRDefault="008A3A2D" w:rsidP="00900D70">
      <w:pPr>
        <w:pStyle w:val="NormalWeb"/>
        <w:spacing w:before="0" w:beforeAutospacing="0" w:after="0"/>
        <w:jc w:val="center"/>
        <w:rPr>
          <w:rFonts w:ascii="Trebuchet MS" w:hAnsi="Trebuchet MS" w:cs="Arial"/>
          <w:b/>
          <w:bCs/>
          <w:i/>
          <w:color w:val="C00000"/>
          <w:sz w:val="22"/>
          <w:szCs w:val="22"/>
          <w:u w:val="single"/>
        </w:rPr>
      </w:pPr>
    </w:p>
    <w:p w14:paraId="29C318C0" w14:textId="77777777" w:rsidR="008A3A2D" w:rsidRDefault="008A3A2D" w:rsidP="00900D70">
      <w:pPr>
        <w:pStyle w:val="NormalWeb"/>
        <w:spacing w:before="0" w:beforeAutospacing="0" w:after="0"/>
        <w:jc w:val="center"/>
        <w:rPr>
          <w:rFonts w:ascii="Trebuchet MS" w:hAnsi="Trebuchet MS" w:cs="Arial"/>
          <w:b/>
          <w:bCs/>
          <w:i/>
          <w:color w:val="C00000"/>
          <w:sz w:val="22"/>
          <w:szCs w:val="22"/>
          <w:u w:val="single"/>
        </w:rPr>
      </w:pPr>
    </w:p>
    <w:p w14:paraId="3C994CBA" w14:textId="77777777" w:rsidR="008A3A2D" w:rsidRDefault="008A3A2D" w:rsidP="00900D70">
      <w:pPr>
        <w:pStyle w:val="NormalWeb"/>
        <w:spacing w:before="0" w:beforeAutospacing="0" w:after="0"/>
        <w:jc w:val="center"/>
        <w:rPr>
          <w:rFonts w:ascii="Trebuchet MS" w:hAnsi="Trebuchet MS" w:cs="Arial"/>
          <w:b/>
          <w:bCs/>
          <w:i/>
          <w:color w:val="538135" w:themeColor="accent6" w:themeShade="BF"/>
          <w:sz w:val="32"/>
          <w:szCs w:val="32"/>
        </w:rPr>
      </w:pPr>
    </w:p>
    <w:p w14:paraId="4A82BA3A" w14:textId="77777777" w:rsidR="00D3584E" w:rsidRDefault="00D3584E" w:rsidP="00900D70">
      <w:pPr>
        <w:pStyle w:val="NormalWeb"/>
        <w:spacing w:before="0" w:beforeAutospacing="0" w:after="0"/>
        <w:jc w:val="center"/>
        <w:rPr>
          <w:rFonts w:ascii="Trebuchet MS" w:hAnsi="Trebuchet MS" w:cs="Arial"/>
          <w:b/>
          <w:bCs/>
          <w:i/>
          <w:color w:val="538135" w:themeColor="accent6" w:themeShade="BF"/>
          <w:sz w:val="32"/>
          <w:szCs w:val="32"/>
        </w:rPr>
      </w:pPr>
    </w:p>
    <w:p w14:paraId="60214047" w14:textId="77777777" w:rsidR="00131FB9" w:rsidRDefault="008D546C" w:rsidP="008D546C">
      <w:pPr>
        <w:spacing w:after="119" w:line="240" w:lineRule="auto"/>
        <w:outlineLvl w:val="0"/>
        <w:rPr>
          <w:rFonts w:ascii="Arial" w:eastAsia="Times New Roman" w:hAnsi="Arial" w:cs="Arial"/>
          <w:b/>
          <w:bCs/>
          <w:kern w:val="36"/>
          <w:sz w:val="24"/>
          <w:szCs w:val="24"/>
          <w:u w:val="single"/>
          <w:lang w:eastAsia="fr-FR"/>
        </w:rPr>
      </w:pPr>
      <w:r w:rsidRPr="00A43D7E">
        <w:rPr>
          <w:rFonts w:ascii="Arial" w:eastAsia="Times New Roman" w:hAnsi="Arial" w:cs="Arial"/>
          <w:b/>
          <w:bCs/>
          <w:kern w:val="36"/>
          <w:sz w:val="24"/>
          <w:szCs w:val="24"/>
          <w:u w:val="single"/>
          <w:lang w:eastAsia="fr-FR"/>
        </w:rPr>
        <w:t xml:space="preserve">CDG 35 - CST </w:t>
      </w:r>
    </w:p>
    <w:p w14:paraId="76ABD349" w14:textId="77777777" w:rsidR="008D546C" w:rsidRPr="00131FB9" w:rsidRDefault="008D546C" w:rsidP="00131FB9">
      <w:pPr>
        <w:spacing w:after="119" w:line="240" w:lineRule="auto"/>
        <w:jc w:val="center"/>
        <w:outlineLvl w:val="0"/>
        <w:rPr>
          <w:rFonts w:ascii="Arial" w:eastAsia="Times New Roman" w:hAnsi="Arial" w:cs="Arial"/>
          <w:b/>
          <w:bCs/>
          <w:kern w:val="36"/>
          <w:sz w:val="28"/>
          <w:szCs w:val="28"/>
          <w:u w:val="single"/>
          <w:lang w:eastAsia="fr-FR"/>
        </w:rPr>
      </w:pPr>
      <w:r w:rsidRPr="00131FB9">
        <w:rPr>
          <w:rFonts w:ascii="Arial" w:eastAsia="Times New Roman" w:hAnsi="Arial" w:cs="Arial"/>
          <w:b/>
          <w:bCs/>
          <w:color w:val="C00000"/>
          <w:kern w:val="36"/>
          <w:sz w:val="28"/>
          <w:szCs w:val="28"/>
          <w:u w:val="single"/>
          <w:lang w:eastAsia="fr-FR"/>
        </w:rPr>
        <w:t>Demande d’avis</w:t>
      </w:r>
    </w:p>
    <w:p w14:paraId="38D57C26" w14:textId="77777777" w:rsidR="00974B51" w:rsidRPr="00974B51" w:rsidRDefault="00974B51" w:rsidP="00974B51">
      <w:pPr>
        <w:spacing w:before="100" w:beforeAutospacing="1" w:after="119" w:line="240" w:lineRule="auto"/>
        <w:jc w:val="center"/>
        <w:rPr>
          <w:rFonts w:ascii="Trebuchet MS" w:eastAsia="Times New Roman" w:hAnsi="Trebuchet MS" w:cs="Arial"/>
          <w:b/>
          <w:bCs/>
          <w:color w:val="538135" w:themeColor="accent6" w:themeShade="BF"/>
          <w:sz w:val="28"/>
          <w:szCs w:val="28"/>
          <w:u w:val="single"/>
          <w:lang w:eastAsia="fr-FR"/>
        </w:rPr>
      </w:pPr>
      <w:r w:rsidRPr="00974B51">
        <w:rPr>
          <w:rFonts w:ascii="Trebuchet MS" w:eastAsia="Times New Roman" w:hAnsi="Trebuchet MS" w:cs="Arial"/>
          <w:b/>
          <w:bCs/>
          <w:color w:val="538135" w:themeColor="accent6" w:themeShade="BF"/>
          <w:sz w:val="28"/>
          <w:szCs w:val="28"/>
          <w:u w:val="single"/>
          <w:lang w:eastAsia="fr-FR"/>
        </w:rPr>
        <w:t xml:space="preserve"> PROTOCOLE </w:t>
      </w:r>
      <w:r w:rsidR="00717510">
        <w:rPr>
          <w:rFonts w:ascii="Trebuchet MS" w:eastAsia="Times New Roman" w:hAnsi="Trebuchet MS" w:cs="Arial"/>
          <w:b/>
          <w:bCs/>
          <w:color w:val="538135" w:themeColor="accent6" w:themeShade="BF"/>
          <w:sz w:val="28"/>
          <w:szCs w:val="28"/>
          <w:u w:val="single"/>
          <w:lang w:eastAsia="fr-FR"/>
        </w:rPr>
        <w:t xml:space="preserve">(délibération) </w:t>
      </w:r>
      <w:r w:rsidRPr="00974B51">
        <w:rPr>
          <w:rFonts w:ascii="Trebuchet MS" w:eastAsia="Times New Roman" w:hAnsi="Trebuchet MS" w:cs="Arial"/>
          <w:b/>
          <w:bCs/>
          <w:color w:val="538135" w:themeColor="accent6" w:themeShade="BF"/>
          <w:sz w:val="28"/>
          <w:szCs w:val="28"/>
          <w:u w:val="single"/>
          <w:lang w:eastAsia="fr-FR"/>
        </w:rPr>
        <w:t>ARTT</w:t>
      </w:r>
    </w:p>
    <w:p w14:paraId="7108958B" w14:textId="77777777" w:rsidR="00974B51" w:rsidRDefault="00974B51" w:rsidP="00974B51">
      <w:pPr>
        <w:spacing w:before="100" w:beforeAutospacing="1" w:after="119" w:line="240" w:lineRule="auto"/>
        <w:jc w:val="center"/>
        <w:rPr>
          <w:rFonts w:ascii="Trebuchet MS" w:eastAsia="Times New Roman" w:hAnsi="Trebuchet MS" w:cs="Arial"/>
          <w:b/>
          <w:bCs/>
          <w:u w:val="single"/>
          <w:lang w:eastAsia="fr-FR"/>
        </w:rPr>
      </w:pPr>
    </w:p>
    <w:p w14:paraId="715DEA3B" w14:textId="77777777" w:rsidR="008D546C" w:rsidRPr="008D546C" w:rsidRDefault="008D546C" w:rsidP="008D546C">
      <w:pPr>
        <w:spacing w:before="100" w:beforeAutospacing="1" w:after="119" w:line="240" w:lineRule="auto"/>
        <w:rPr>
          <w:rFonts w:ascii="Trebuchet MS" w:eastAsia="Times New Roman" w:hAnsi="Trebuchet MS" w:cs="Arial"/>
          <w:bCs/>
          <w:lang w:eastAsia="fr-FR"/>
        </w:rPr>
      </w:pPr>
      <w:r w:rsidRPr="008D546C">
        <w:rPr>
          <w:rFonts w:ascii="Trebuchet MS" w:eastAsia="Times New Roman" w:hAnsi="Trebuchet MS" w:cs="Arial"/>
          <w:bCs/>
          <w:lang w:eastAsia="fr-FR"/>
        </w:rPr>
        <w:t>Collectivité :……………</w:t>
      </w:r>
      <w:r>
        <w:rPr>
          <w:rFonts w:ascii="Trebuchet MS" w:eastAsia="Times New Roman" w:hAnsi="Trebuchet MS" w:cs="Arial"/>
          <w:bCs/>
          <w:lang w:eastAsia="fr-FR"/>
        </w:rPr>
        <w:t>……………………………………………………………………</w:t>
      </w:r>
      <w:r w:rsidRPr="008D546C">
        <w:rPr>
          <w:rFonts w:ascii="Trebuchet MS" w:eastAsia="Times New Roman" w:hAnsi="Trebuchet MS" w:cs="Arial"/>
          <w:bCs/>
          <w:lang w:eastAsia="fr-FR"/>
        </w:rPr>
        <w:t>………………………………………………</w:t>
      </w:r>
    </w:p>
    <w:p w14:paraId="3AEFD9A3" w14:textId="77777777" w:rsidR="00717510" w:rsidRPr="00974B51" w:rsidRDefault="00717510" w:rsidP="00717510">
      <w:pPr>
        <w:spacing w:before="100" w:beforeAutospacing="1" w:after="119" w:line="240" w:lineRule="auto"/>
        <w:rPr>
          <w:rFonts w:ascii="Trebuchet MS" w:eastAsia="Times New Roman" w:hAnsi="Trebuchet MS" w:cs="Arial"/>
          <w:sz w:val="20"/>
          <w:szCs w:val="20"/>
          <w:lang w:eastAsia="fr-FR"/>
        </w:rPr>
      </w:pPr>
      <w:r>
        <w:rPr>
          <w:rFonts w:ascii="Trebuchet MS" w:eastAsia="Times New Roman" w:hAnsi="Trebuchet MS" w:cs="Arial"/>
          <w:b/>
          <w:bCs/>
          <w:u w:val="single"/>
          <w:lang w:eastAsia="fr-FR"/>
        </w:rPr>
        <w:t>Première mise en œuvre :</w:t>
      </w:r>
      <w:r w:rsidRPr="00974B51">
        <w:rPr>
          <w:rFonts w:ascii="Trebuchet MS" w:eastAsia="Times New Roman" w:hAnsi="Trebuchet MS" w:cs="Arial"/>
          <w:sz w:val="20"/>
          <w:szCs w:val="20"/>
          <w:lang w:eastAsia="fr-FR"/>
        </w:rPr>
        <w:tab/>
      </w:r>
      <w:r>
        <w:rPr>
          <w:rFonts w:ascii="Trebuchet MS" w:eastAsia="Times New Roman" w:hAnsi="Trebuchet MS" w:cs="Arial"/>
          <w:sz w:val="20"/>
          <w:szCs w:val="20"/>
          <w:lang w:eastAsia="fr-FR"/>
        </w:rPr>
        <w:t xml:space="preserve">   </w:t>
      </w:r>
      <w:r w:rsidRPr="00717510">
        <w:rPr>
          <w:rFonts w:ascii="Trebuchet MS" w:eastAsia="Times New Roman" w:hAnsi="Trebuchet MS" w:cs="Arial"/>
          <w:sz w:val="24"/>
          <w:szCs w:val="24"/>
          <w:lang w:eastAsia="fr-FR"/>
        </w:rPr>
        <w:sym w:font="Wingdings" w:char="F06F"/>
      </w:r>
      <w:r w:rsidRPr="00717510">
        <w:rPr>
          <w:rFonts w:ascii="Trebuchet MS" w:eastAsia="Times New Roman" w:hAnsi="Trebuchet MS" w:cs="Arial"/>
          <w:sz w:val="24"/>
          <w:szCs w:val="24"/>
          <w:lang w:eastAsia="fr-FR"/>
        </w:rPr>
        <w:t xml:space="preserve"> oui</w:t>
      </w:r>
      <w:r w:rsidRPr="00717510">
        <w:rPr>
          <w:rFonts w:ascii="Trebuchet MS" w:eastAsia="Times New Roman" w:hAnsi="Trebuchet MS" w:cs="Arial"/>
          <w:sz w:val="24"/>
          <w:szCs w:val="24"/>
          <w:lang w:eastAsia="fr-FR"/>
        </w:rPr>
        <w:tab/>
      </w:r>
      <w:r>
        <w:rPr>
          <w:rFonts w:ascii="Trebuchet MS" w:eastAsia="Times New Roman" w:hAnsi="Trebuchet MS" w:cs="Arial"/>
          <w:sz w:val="24"/>
          <w:szCs w:val="24"/>
          <w:lang w:eastAsia="fr-FR"/>
        </w:rPr>
        <w:t xml:space="preserve">     </w:t>
      </w:r>
      <w:r w:rsidRPr="00717510">
        <w:rPr>
          <w:rFonts w:ascii="Trebuchet MS" w:eastAsia="Times New Roman" w:hAnsi="Trebuchet MS" w:cs="Arial"/>
          <w:sz w:val="24"/>
          <w:szCs w:val="24"/>
          <w:lang w:eastAsia="fr-FR"/>
        </w:rPr>
        <w:sym w:font="Wingdings" w:char="F06F"/>
      </w:r>
      <w:r w:rsidRPr="00717510">
        <w:rPr>
          <w:rFonts w:ascii="Trebuchet MS" w:eastAsia="Times New Roman" w:hAnsi="Trebuchet MS" w:cs="Arial"/>
          <w:sz w:val="24"/>
          <w:szCs w:val="24"/>
          <w:lang w:eastAsia="fr-FR"/>
        </w:rPr>
        <w:t xml:space="preserve"> non</w:t>
      </w:r>
    </w:p>
    <w:p w14:paraId="1E7D13F7" w14:textId="77777777" w:rsidR="00974B51" w:rsidRPr="00974B51" w:rsidRDefault="00717510" w:rsidP="00974B51">
      <w:pPr>
        <w:spacing w:before="100" w:beforeAutospacing="1" w:after="119" w:line="240" w:lineRule="auto"/>
        <w:rPr>
          <w:rFonts w:ascii="Trebuchet MS" w:eastAsia="Times New Roman" w:hAnsi="Trebuchet MS" w:cs="Arial"/>
          <w:b/>
          <w:bCs/>
          <w:sz w:val="20"/>
          <w:szCs w:val="20"/>
          <w:u w:val="single"/>
          <w:lang w:eastAsia="fr-FR"/>
        </w:rPr>
      </w:pPr>
      <w:r w:rsidRPr="00717510">
        <w:rPr>
          <w:rFonts w:ascii="Trebuchet MS" w:eastAsia="Times New Roman" w:hAnsi="Trebuchet MS" w:cs="Arial"/>
          <w:b/>
          <w:bCs/>
          <w:u w:val="single"/>
          <w:lang w:eastAsia="fr-FR"/>
        </w:rPr>
        <w:t>Modification de l’actuel protocole (délibération</w:t>
      </w:r>
      <w:r>
        <w:rPr>
          <w:rFonts w:ascii="Trebuchet MS" w:eastAsia="Times New Roman" w:hAnsi="Trebuchet MS" w:cs="Arial"/>
          <w:b/>
          <w:bCs/>
          <w:u w:val="single"/>
          <w:lang w:eastAsia="fr-FR"/>
        </w:rPr>
        <w:t xml:space="preserve">) </w:t>
      </w:r>
      <w:r w:rsidR="00974B51" w:rsidRPr="00974B51">
        <w:rPr>
          <w:rFonts w:ascii="Trebuchet MS" w:eastAsia="Times New Roman" w:hAnsi="Trebuchet MS" w:cs="Arial"/>
          <w:b/>
          <w:bCs/>
          <w:sz w:val="20"/>
          <w:szCs w:val="20"/>
          <w:lang w:eastAsia="fr-FR"/>
        </w:rPr>
        <w:t>:</w:t>
      </w:r>
    </w:p>
    <w:p w14:paraId="3F73A4BA"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Date d’adoption du protoco</w:t>
      </w:r>
      <w:r w:rsidR="008A3A2D">
        <w:rPr>
          <w:rFonts w:ascii="Trebuchet MS" w:eastAsia="Times New Roman" w:hAnsi="Trebuchet MS" w:cs="Arial"/>
          <w:sz w:val="20"/>
          <w:szCs w:val="20"/>
          <w:lang w:eastAsia="fr-FR"/>
        </w:rPr>
        <w:t>le : ……………………………… - Date avis CST</w:t>
      </w:r>
      <w:r w:rsidRPr="00974B51">
        <w:rPr>
          <w:rFonts w:ascii="Trebuchet MS" w:eastAsia="Times New Roman" w:hAnsi="Trebuchet MS" w:cs="Arial"/>
          <w:sz w:val="20"/>
          <w:szCs w:val="20"/>
          <w:lang w:eastAsia="fr-FR"/>
        </w:rPr>
        <w:t xml:space="preserve"> : ………………………………………………………. </w:t>
      </w:r>
    </w:p>
    <w:p w14:paraId="52833DAC"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u w:val="single"/>
          <w:lang w:eastAsia="fr-FR"/>
        </w:rPr>
        <w:t>Principes de l’ARTT</w:t>
      </w:r>
      <w:r w:rsidR="00900D70">
        <w:rPr>
          <w:rFonts w:ascii="Trebuchet MS" w:eastAsia="Times New Roman" w:hAnsi="Trebuchet MS" w:cs="Arial"/>
          <w:sz w:val="20"/>
          <w:szCs w:val="20"/>
          <w:u w:val="single"/>
          <w:lang w:eastAsia="fr-FR"/>
        </w:rPr>
        <w:t xml:space="preserve"> Avant</w:t>
      </w:r>
      <w:r w:rsidRPr="00974B51">
        <w:rPr>
          <w:rFonts w:ascii="Trebuchet MS" w:eastAsia="Times New Roman" w:hAnsi="Trebuchet MS" w:cs="Arial"/>
          <w:sz w:val="20"/>
          <w:szCs w:val="20"/>
          <w:lang w:eastAsia="fr-FR"/>
        </w:rPr>
        <w:t> :</w:t>
      </w:r>
    </w:p>
    <w:tbl>
      <w:tblPr>
        <w:tblStyle w:val="Grilledutableau2"/>
        <w:tblW w:w="0" w:type="auto"/>
        <w:tblLook w:val="04A0" w:firstRow="1" w:lastRow="0" w:firstColumn="1" w:lastColumn="0" w:noHBand="0" w:noVBand="1"/>
      </w:tblPr>
      <w:tblGrid>
        <w:gridCol w:w="1124"/>
        <w:gridCol w:w="1690"/>
        <w:gridCol w:w="1515"/>
        <w:gridCol w:w="2075"/>
        <w:gridCol w:w="3226"/>
      </w:tblGrid>
      <w:tr w:rsidR="00974B51" w:rsidRPr="00974B51" w14:paraId="56124710" w14:textId="77777777" w:rsidTr="002F1ED3">
        <w:tc>
          <w:tcPr>
            <w:tcW w:w="1129" w:type="dxa"/>
            <w:vAlign w:val="center"/>
          </w:tcPr>
          <w:p w14:paraId="0FE1E1FA"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Modalités</w:t>
            </w:r>
          </w:p>
        </w:tc>
        <w:tc>
          <w:tcPr>
            <w:tcW w:w="1701" w:type="dxa"/>
            <w:vAlign w:val="center"/>
          </w:tcPr>
          <w:p w14:paraId="67A6FC46"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Nb d’heures hebdomadaires</w:t>
            </w:r>
          </w:p>
        </w:tc>
        <w:tc>
          <w:tcPr>
            <w:tcW w:w="1701" w:type="dxa"/>
            <w:vAlign w:val="center"/>
          </w:tcPr>
          <w:p w14:paraId="0C28FC13"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Nb de jours RTT</w:t>
            </w:r>
          </w:p>
        </w:tc>
        <w:tc>
          <w:tcPr>
            <w:tcW w:w="2268" w:type="dxa"/>
            <w:vAlign w:val="center"/>
          </w:tcPr>
          <w:p w14:paraId="1B5B14EF"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Principe de liquidation des jours RTT</w:t>
            </w:r>
          </w:p>
        </w:tc>
        <w:tc>
          <w:tcPr>
            <w:tcW w:w="3658" w:type="dxa"/>
            <w:vAlign w:val="center"/>
          </w:tcPr>
          <w:p w14:paraId="103ED8DD" w14:textId="77777777" w:rsidR="00974B51" w:rsidRPr="00974B51" w:rsidRDefault="00974B51" w:rsidP="00974B51">
            <w:pPr>
              <w:spacing w:before="100" w:beforeAutospacing="1" w:after="119"/>
              <w:jc w:val="center"/>
              <w:rPr>
                <w:rFonts w:ascii="Trebuchet MS" w:eastAsia="Times New Roman" w:hAnsi="Trebuchet MS" w:cs="Arial"/>
                <w:b/>
                <w:sz w:val="20"/>
                <w:szCs w:val="20"/>
                <w:lang w:val="en-US"/>
              </w:rPr>
            </w:pPr>
            <w:r w:rsidRPr="00974B51">
              <w:rPr>
                <w:rFonts w:ascii="Trebuchet MS" w:eastAsia="Times New Roman" w:hAnsi="Trebuchet MS" w:cs="Arial"/>
                <w:b/>
                <w:sz w:val="20"/>
                <w:szCs w:val="20"/>
                <w:lang w:val="en-US"/>
              </w:rPr>
              <w:t xml:space="preserve">Service(s) </w:t>
            </w:r>
            <w:proofErr w:type="spellStart"/>
            <w:r w:rsidRPr="00974B51">
              <w:rPr>
                <w:rFonts w:ascii="Trebuchet MS" w:eastAsia="Times New Roman" w:hAnsi="Trebuchet MS" w:cs="Arial"/>
                <w:b/>
                <w:sz w:val="20"/>
                <w:szCs w:val="20"/>
                <w:lang w:val="en-US"/>
              </w:rPr>
              <w:t>ou</w:t>
            </w:r>
            <w:proofErr w:type="spellEnd"/>
            <w:r w:rsidRPr="00974B51">
              <w:rPr>
                <w:rFonts w:ascii="Trebuchet MS" w:eastAsia="Times New Roman" w:hAnsi="Trebuchet MS" w:cs="Arial"/>
                <w:b/>
                <w:sz w:val="20"/>
                <w:szCs w:val="20"/>
                <w:lang w:val="en-US"/>
              </w:rPr>
              <w:t xml:space="preserve"> agent(s) </w:t>
            </w:r>
            <w:proofErr w:type="spellStart"/>
            <w:r w:rsidRPr="00974B51">
              <w:rPr>
                <w:rFonts w:ascii="Trebuchet MS" w:eastAsia="Times New Roman" w:hAnsi="Trebuchet MS" w:cs="Arial"/>
                <w:b/>
                <w:sz w:val="20"/>
                <w:szCs w:val="20"/>
                <w:lang w:val="en-US"/>
              </w:rPr>
              <w:t>concerné</w:t>
            </w:r>
            <w:proofErr w:type="spellEnd"/>
            <w:r w:rsidRPr="00974B51">
              <w:rPr>
                <w:rFonts w:ascii="Trebuchet MS" w:eastAsia="Times New Roman" w:hAnsi="Trebuchet MS" w:cs="Arial"/>
                <w:b/>
                <w:sz w:val="20"/>
                <w:szCs w:val="20"/>
                <w:lang w:val="en-US"/>
              </w:rPr>
              <w:t>(s)</w:t>
            </w:r>
          </w:p>
        </w:tc>
      </w:tr>
      <w:tr w:rsidR="00974B51" w:rsidRPr="00974B51" w14:paraId="52853F36" w14:textId="77777777" w:rsidTr="008A3A2D">
        <w:trPr>
          <w:trHeight w:val="756"/>
        </w:trPr>
        <w:tc>
          <w:tcPr>
            <w:tcW w:w="1129" w:type="dxa"/>
          </w:tcPr>
          <w:p w14:paraId="163D142C" w14:textId="77777777" w:rsidR="00974B51" w:rsidRPr="00974B51" w:rsidRDefault="00974B51" w:rsidP="00974B51">
            <w:pPr>
              <w:spacing w:after="119"/>
              <w:rPr>
                <w:rFonts w:ascii="Trebuchet MS" w:eastAsia="Times New Roman" w:hAnsi="Trebuchet MS" w:cs="Arial"/>
                <w:sz w:val="20"/>
                <w:szCs w:val="20"/>
                <w:lang w:val="en-US"/>
              </w:rPr>
            </w:pPr>
          </w:p>
          <w:p w14:paraId="403B89EA" w14:textId="77777777" w:rsidR="00974B51" w:rsidRPr="00974B51" w:rsidRDefault="00974B51" w:rsidP="00974B51">
            <w:pPr>
              <w:spacing w:after="119"/>
              <w:rPr>
                <w:rFonts w:ascii="Trebuchet MS" w:eastAsia="Times New Roman" w:hAnsi="Trebuchet MS" w:cs="Arial"/>
                <w:sz w:val="20"/>
                <w:szCs w:val="20"/>
              </w:rPr>
            </w:pPr>
            <w:r w:rsidRPr="00974B51">
              <w:rPr>
                <w:rFonts w:ascii="Trebuchet MS" w:eastAsia="Times New Roman" w:hAnsi="Trebuchet MS" w:cs="Arial"/>
                <w:sz w:val="20"/>
                <w:szCs w:val="20"/>
              </w:rPr>
              <w:t>N°1</w:t>
            </w:r>
          </w:p>
          <w:p w14:paraId="4726BD1C"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3431B29D"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719E09E6" w14:textId="77777777" w:rsidR="00974B51" w:rsidRPr="00974B51" w:rsidRDefault="00974B51" w:rsidP="00974B51">
            <w:pPr>
              <w:spacing w:after="119"/>
              <w:rPr>
                <w:rFonts w:ascii="Trebuchet MS" w:eastAsia="Times New Roman" w:hAnsi="Trebuchet MS" w:cs="Arial"/>
                <w:sz w:val="20"/>
                <w:szCs w:val="20"/>
              </w:rPr>
            </w:pPr>
          </w:p>
        </w:tc>
        <w:tc>
          <w:tcPr>
            <w:tcW w:w="2268" w:type="dxa"/>
          </w:tcPr>
          <w:p w14:paraId="56EEA6BA" w14:textId="77777777" w:rsidR="00974B51" w:rsidRPr="00974B51" w:rsidRDefault="00974B51" w:rsidP="00974B51">
            <w:pPr>
              <w:spacing w:after="119"/>
              <w:rPr>
                <w:rFonts w:ascii="Trebuchet MS" w:eastAsia="Times New Roman" w:hAnsi="Trebuchet MS" w:cs="Arial"/>
                <w:sz w:val="20"/>
                <w:szCs w:val="20"/>
              </w:rPr>
            </w:pPr>
          </w:p>
        </w:tc>
        <w:tc>
          <w:tcPr>
            <w:tcW w:w="3658" w:type="dxa"/>
          </w:tcPr>
          <w:p w14:paraId="1C7F163F" w14:textId="77777777" w:rsidR="00974B51" w:rsidRPr="00974B51" w:rsidRDefault="00974B51" w:rsidP="00974B51">
            <w:pPr>
              <w:spacing w:after="119"/>
              <w:rPr>
                <w:rFonts w:ascii="Trebuchet MS" w:eastAsia="Times New Roman" w:hAnsi="Trebuchet MS" w:cs="Arial"/>
                <w:sz w:val="20"/>
                <w:szCs w:val="20"/>
              </w:rPr>
            </w:pPr>
          </w:p>
        </w:tc>
      </w:tr>
      <w:tr w:rsidR="00974B51" w:rsidRPr="00974B51" w14:paraId="2A89C16E" w14:textId="77777777" w:rsidTr="002F1ED3">
        <w:trPr>
          <w:trHeight w:val="943"/>
        </w:trPr>
        <w:tc>
          <w:tcPr>
            <w:tcW w:w="1129" w:type="dxa"/>
          </w:tcPr>
          <w:p w14:paraId="5CD6C9AA" w14:textId="77777777" w:rsidR="00974B51" w:rsidRPr="00974B51" w:rsidRDefault="00974B51" w:rsidP="00974B51">
            <w:pPr>
              <w:spacing w:after="119"/>
              <w:rPr>
                <w:rFonts w:ascii="Trebuchet MS" w:eastAsia="Times New Roman" w:hAnsi="Trebuchet MS" w:cs="Arial"/>
                <w:sz w:val="20"/>
                <w:szCs w:val="20"/>
              </w:rPr>
            </w:pPr>
          </w:p>
          <w:p w14:paraId="370370CD" w14:textId="77777777" w:rsidR="00974B51" w:rsidRPr="00974B51" w:rsidRDefault="00974B51" w:rsidP="00974B51">
            <w:pPr>
              <w:spacing w:after="119"/>
              <w:rPr>
                <w:rFonts w:ascii="Trebuchet MS" w:eastAsia="Times New Roman" w:hAnsi="Trebuchet MS" w:cs="Arial"/>
                <w:sz w:val="20"/>
                <w:szCs w:val="20"/>
              </w:rPr>
            </w:pPr>
            <w:r w:rsidRPr="00974B51">
              <w:rPr>
                <w:rFonts w:ascii="Trebuchet MS" w:eastAsia="Times New Roman" w:hAnsi="Trebuchet MS" w:cs="Arial"/>
                <w:sz w:val="20"/>
                <w:szCs w:val="20"/>
              </w:rPr>
              <w:t>N°2</w:t>
            </w:r>
          </w:p>
        </w:tc>
        <w:tc>
          <w:tcPr>
            <w:tcW w:w="1701" w:type="dxa"/>
          </w:tcPr>
          <w:p w14:paraId="1A0B2D7C"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39DCACB0" w14:textId="77777777" w:rsidR="00974B51" w:rsidRPr="00974B51" w:rsidRDefault="00974B51" w:rsidP="00974B51">
            <w:pPr>
              <w:spacing w:after="119"/>
              <w:rPr>
                <w:rFonts w:ascii="Trebuchet MS" w:eastAsia="Times New Roman" w:hAnsi="Trebuchet MS" w:cs="Arial"/>
                <w:sz w:val="20"/>
                <w:szCs w:val="20"/>
              </w:rPr>
            </w:pPr>
          </w:p>
        </w:tc>
        <w:tc>
          <w:tcPr>
            <w:tcW w:w="2268" w:type="dxa"/>
          </w:tcPr>
          <w:p w14:paraId="61D9B015" w14:textId="77777777" w:rsidR="00974B51" w:rsidRPr="00974B51" w:rsidRDefault="00974B51" w:rsidP="00974B51">
            <w:pPr>
              <w:spacing w:after="119"/>
              <w:rPr>
                <w:rFonts w:ascii="Trebuchet MS" w:eastAsia="Times New Roman" w:hAnsi="Trebuchet MS" w:cs="Arial"/>
                <w:sz w:val="20"/>
                <w:szCs w:val="20"/>
              </w:rPr>
            </w:pPr>
          </w:p>
        </w:tc>
        <w:tc>
          <w:tcPr>
            <w:tcW w:w="3658" w:type="dxa"/>
          </w:tcPr>
          <w:p w14:paraId="7744EECA" w14:textId="77777777" w:rsidR="00974B51" w:rsidRPr="00974B51" w:rsidRDefault="00974B51" w:rsidP="00974B51">
            <w:pPr>
              <w:spacing w:after="119"/>
              <w:rPr>
                <w:rFonts w:ascii="Trebuchet MS" w:eastAsia="Times New Roman" w:hAnsi="Trebuchet MS" w:cs="Arial"/>
                <w:sz w:val="20"/>
                <w:szCs w:val="20"/>
              </w:rPr>
            </w:pPr>
          </w:p>
        </w:tc>
      </w:tr>
      <w:tr w:rsidR="00974B51" w:rsidRPr="00974B51" w14:paraId="777F791D" w14:textId="77777777" w:rsidTr="002F1ED3">
        <w:trPr>
          <w:trHeight w:val="943"/>
        </w:trPr>
        <w:tc>
          <w:tcPr>
            <w:tcW w:w="1129" w:type="dxa"/>
          </w:tcPr>
          <w:p w14:paraId="01CE7128" w14:textId="77777777" w:rsidR="00974B51" w:rsidRPr="00974B51" w:rsidRDefault="00974B51" w:rsidP="00974B51">
            <w:pPr>
              <w:spacing w:after="119"/>
              <w:rPr>
                <w:rFonts w:ascii="Trebuchet MS" w:eastAsia="Times New Roman" w:hAnsi="Trebuchet MS" w:cs="Arial"/>
                <w:sz w:val="20"/>
                <w:szCs w:val="20"/>
              </w:rPr>
            </w:pPr>
          </w:p>
          <w:p w14:paraId="67D7B6FD" w14:textId="77777777" w:rsidR="00974B51" w:rsidRPr="00974B51" w:rsidRDefault="00974B51" w:rsidP="00974B51">
            <w:pPr>
              <w:spacing w:after="119"/>
              <w:rPr>
                <w:rFonts w:ascii="Trebuchet MS" w:eastAsia="Times New Roman" w:hAnsi="Trebuchet MS" w:cs="Arial"/>
                <w:sz w:val="20"/>
                <w:szCs w:val="20"/>
              </w:rPr>
            </w:pPr>
            <w:r w:rsidRPr="00974B51">
              <w:rPr>
                <w:rFonts w:ascii="Trebuchet MS" w:eastAsia="Times New Roman" w:hAnsi="Trebuchet MS" w:cs="Arial"/>
                <w:sz w:val="20"/>
                <w:szCs w:val="20"/>
              </w:rPr>
              <w:t>N°3</w:t>
            </w:r>
          </w:p>
        </w:tc>
        <w:tc>
          <w:tcPr>
            <w:tcW w:w="1701" w:type="dxa"/>
          </w:tcPr>
          <w:p w14:paraId="5993EF3D"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1B4DD426" w14:textId="77777777" w:rsidR="00974B51" w:rsidRPr="00974B51" w:rsidRDefault="00974B51" w:rsidP="00974B51">
            <w:pPr>
              <w:spacing w:after="119"/>
              <w:rPr>
                <w:rFonts w:ascii="Trebuchet MS" w:eastAsia="Times New Roman" w:hAnsi="Trebuchet MS" w:cs="Arial"/>
                <w:sz w:val="20"/>
                <w:szCs w:val="20"/>
              </w:rPr>
            </w:pPr>
          </w:p>
        </w:tc>
        <w:tc>
          <w:tcPr>
            <w:tcW w:w="2268" w:type="dxa"/>
          </w:tcPr>
          <w:p w14:paraId="13D0793E" w14:textId="77777777" w:rsidR="00974B51" w:rsidRPr="00974B51" w:rsidRDefault="00974B51" w:rsidP="00974B51">
            <w:pPr>
              <w:spacing w:after="119"/>
              <w:rPr>
                <w:rFonts w:ascii="Trebuchet MS" w:eastAsia="Times New Roman" w:hAnsi="Trebuchet MS" w:cs="Arial"/>
                <w:sz w:val="20"/>
                <w:szCs w:val="20"/>
              </w:rPr>
            </w:pPr>
          </w:p>
        </w:tc>
        <w:tc>
          <w:tcPr>
            <w:tcW w:w="3658" w:type="dxa"/>
          </w:tcPr>
          <w:p w14:paraId="3FC80548" w14:textId="77777777" w:rsidR="00974B51" w:rsidRPr="00974B51" w:rsidRDefault="00974B51" w:rsidP="00974B51">
            <w:pPr>
              <w:spacing w:after="119"/>
              <w:rPr>
                <w:rFonts w:ascii="Trebuchet MS" w:eastAsia="Times New Roman" w:hAnsi="Trebuchet MS" w:cs="Arial"/>
                <w:sz w:val="20"/>
                <w:szCs w:val="20"/>
              </w:rPr>
            </w:pPr>
          </w:p>
        </w:tc>
      </w:tr>
    </w:tbl>
    <w:p w14:paraId="70564531"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u w:val="single"/>
          <w:lang w:eastAsia="fr-FR"/>
        </w:rPr>
        <w:t>Cycles de travail</w:t>
      </w:r>
      <w:r w:rsidRPr="00974B51">
        <w:rPr>
          <w:rFonts w:ascii="Trebuchet MS" w:eastAsia="Times New Roman" w:hAnsi="Trebuchet MS" w:cs="Arial"/>
          <w:sz w:val="20"/>
          <w:szCs w:val="20"/>
          <w:lang w:eastAsia="fr-FR"/>
        </w:rPr>
        <w:t> :</w:t>
      </w:r>
    </w:p>
    <w:p w14:paraId="38A96C27"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liés au temps scolaire </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t xml:space="preserve"> liés aux saisons</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p>
    <w:p w14:paraId="56A6D7AD"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u w:val="single"/>
          <w:lang w:eastAsia="fr-FR"/>
        </w:rPr>
        <w:t>Horaires</w:t>
      </w: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fixes</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variables (roulement)</w:t>
      </w:r>
    </w:p>
    <w:p w14:paraId="59ACFAF0"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u w:val="single"/>
          <w:lang w:eastAsia="fr-FR"/>
        </w:rPr>
        <w:t>Horaires décalés</w:t>
      </w:r>
      <w:r w:rsidRPr="00974B51">
        <w:rPr>
          <w:rFonts w:ascii="Trebuchet MS" w:eastAsia="Times New Roman" w:hAnsi="Trebuchet MS" w:cs="Arial"/>
          <w:sz w:val="20"/>
          <w:szCs w:val="20"/>
          <w:lang w:eastAsia="fr-FR"/>
        </w:rPr>
        <w:t xml:space="preserve"> :     </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oui</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non</w:t>
      </w:r>
    </w:p>
    <w:p w14:paraId="5C23A306"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w:t>
      </w:r>
    </w:p>
    <w:p w14:paraId="5E321537"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u w:val="single"/>
          <w:lang w:eastAsia="fr-FR"/>
        </w:rPr>
        <w:t>Travail de nuit</w:t>
      </w: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oui</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non</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t>Si oui, durée du travail de nuit : ……………………</w:t>
      </w:r>
    </w:p>
    <w:p w14:paraId="4264B85F" w14:textId="77777777" w:rsid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w:t>
      </w:r>
      <w:r w:rsidRPr="00974B51">
        <w:rPr>
          <w:rFonts w:ascii="Trebuchet MS" w:eastAsia="Times New Roman" w:hAnsi="Trebuchet MS" w:cs="Arial"/>
          <w:sz w:val="20"/>
          <w:szCs w:val="20"/>
          <w:u w:val="single"/>
          <w:lang w:eastAsia="fr-FR"/>
        </w:rPr>
        <w:t>Recours à l'astreinte</w:t>
      </w:r>
      <w:r w:rsidRPr="00974B51">
        <w:rPr>
          <w:rFonts w:ascii="Trebuchet MS" w:eastAsia="Times New Roman" w:hAnsi="Trebuchet MS" w:cs="Arial"/>
          <w:sz w:val="20"/>
          <w:szCs w:val="20"/>
          <w:lang w:eastAsia="fr-FR"/>
        </w:rPr>
        <w:t xml:space="preserve"> : </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oui</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non………………. si oui : service(s) : </w:t>
      </w:r>
    </w:p>
    <w:p w14:paraId="2D01E2BD" w14:textId="77777777" w:rsid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w:t>
      </w:r>
    </w:p>
    <w:p w14:paraId="3C64386A" w14:textId="77777777" w:rsidR="00974B51" w:rsidRPr="00974B51" w:rsidRDefault="00974B51" w:rsidP="00974B51">
      <w:pPr>
        <w:spacing w:before="100" w:beforeAutospacing="1" w:after="119"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 xml:space="preserve">- Création compte épargne-temps : </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oui</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non</w:t>
      </w:r>
    </w:p>
    <w:p w14:paraId="6BD5067C" w14:textId="77777777" w:rsidR="008A3A2D" w:rsidRPr="00974B51" w:rsidRDefault="008A3A2D" w:rsidP="008A3A2D">
      <w:pPr>
        <w:spacing w:before="100" w:beforeAutospacing="1" w:after="119"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 xml:space="preserve">Avec monétisation : </w:t>
      </w:r>
      <w:r>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oui</w:t>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tab/>
      </w:r>
      <w:r w:rsidRPr="00974B51">
        <w:rPr>
          <w:rFonts w:ascii="Trebuchet MS" w:eastAsia="Times New Roman" w:hAnsi="Trebuchet MS" w:cs="Arial"/>
          <w:sz w:val="20"/>
          <w:szCs w:val="20"/>
          <w:lang w:eastAsia="fr-FR"/>
        </w:rPr>
        <w:sym w:font="Wingdings" w:char="F06F"/>
      </w:r>
      <w:r w:rsidRPr="00974B51">
        <w:rPr>
          <w:rFonts w:ascii="Trebuchet MS" w:eastAsia="Times New Roman" w:hAnsi="Trebuchet MS" w:cs="Arial"/>
          <w:sz w:val="20"/>
          <w:szCs w:val="20"/>
          <w:lang w:eastAsia="fr-FR"/>
        </w:rPr>
        <w:t xml:space="preserve"> non</w:t>
      </w:r>
    </w:p>
    <w:p w14:paraId="6666A3ED" w14:textId="77777777" w:rsidR="00974B51" w:rsidRPr="00974B51" w:rsidRDefault="00974B51" w:rsidP="00974B51">
      <w:pPr>
        <w:spacing w:after="0" w:line="240" w:lineRule="auto"/>
        <w:rPr>
          <w:rFonts w:ascii="Trebuchet MS" w:eastAsia="Times New Roman" w:hAnsi="Trebuchet MS" w:cs="Arial"/>
          <w:sz w:val="20"/>
          <w:szCs w:val="20"/>
          <w:lang w:eastAsia="fr-FR"/>
        </w:rPr>
      </w:pPr>
    </w:p>
    <w:p w14:paraId="0AABB60F" w14:textId="77777777" w:rsidR="00974B51" w:rsidRPr="00974B51" w:rsidRDefault="00974B51" w:rsidP="00974B51">
      <w:pPr>
        <w:spacing w:before="100" w:beforeAutospacing="1" w:after="119" w:line="240" w:lineRule="auto"/>
        <w:jc w:val="center"/>
        <w:rPr>
          <w:rFonts w:ascii="Trebuchet MS" w:eastAsia="Times New Roman" w:hAnsi="Trebuchet MS" w:cs="Arial"/>
          <w:b/>
          <w:bCs/>
          <w:u w:val="single"/>
          <w:lang w:eastAsia="fr-FR"/>
        </w:rPr>
      </w:pPr>
      <w:r w:rsidRPr="00131FB9">
        <w:rPr>
          <w:rFonts w:ascii="Trebuchet MS" w:eastAsia="Times New Roman" w:hAnsi="Trebuchet MS" w:cs="Arial"/>
          <w:b/>
          <w:bCs/>
          <w:color w:val="C00000"/>
          <w:u w:val="single"/>
          <w:lang w:eastAsia="fr-FR"/>
        </w:rPr>
        <w:lastRenderedPageBreak/>
        <w:t>MODIFICATIONS</w:t>
      </w:r>
      <w:r w:rsidRPr="00974B51">
        <w:rPr>
          <w:rFonts w:ascii="Trebuchet MS" w:eastAsia="Times New Roman" w:hAnsi="Trebuchet MS" w:cs="Arial"/>
          <w:b/>
          <w:bCs/>
          <w:u w:val="single"/>
          <w:lang w:eastAsia="fr-FR"/>
        </w:rPr>
        <w:t xml:space="preserve"> A APPORTER AU PROTOCOLE D’ACCORD</w:t>
      </w:r>
      <w:r w:rsidRPr="00974B51">
        <w:rPr>
          <w:rFonts w:ascii="Trebuchet MS" w:eastAsia="Times New Roman" w:hAnsi="Trebuchet MS" w:cs="Arial"/>
          <w:b/>
          <w:bCs/>
          <w:lang w:eastAsia="fr-FR"/>
        </w:rPr>
        <w:t> :</w:t>
      </w:r>
    </w:p>
    <w:p w14:paraId="787413B2" w14:textId="77777777" w:rsidR="00974B51" w:rsidRPr="00974B51" w:rsidRDefault="00974B51" w:rsidP="00974B51">
      <w:pPr>
        <w:spacing w:after="0" w:line="240" w:lineRule="auto"/>
        <w:rPr>
          <w:rFonts w:ascii="Trebuchet MS" w:eastAsia="Times New Roman" w:hAnsi="Trebuchet MS" w:cs="Arial"/>
          <w:sz w:val="20"/>
          <w:szCs w:val="20"/>
          <w:lang w:eastAsia="fr-FR"/>
        </w:rPr>
      </w:pPr>
    </w:p>
    <w:tbl>
      <w:tblPr>
        <w:tblStyle w:val="Grilledutableau2"/>
        <w:tblW w:w="0" w:type="auto"/>
        <w:tblLook w:val="04A0" w:firstRow="1" w:lastRow="0" w:firstColumn="1" w:lastColumn="0" w:noHBand="0" w:noVBand="1"/>
      </w:tblPr>
      <w:tblGrid>
        <w:gridCol w:w="1124"/>
        <w:gridCol w:w="1690"/>
        <w:gridCol w:w="1515"/>
        <w:gridCol w:w="2075"/>
        <w:gridCol w:w="3226"/>
      </w:tblGrid>
      <w:tr w:rsidR="00974B51" w:rsidRPr="00974B51" w14:paraId="34AADC7A" w14:textId="77777777" w:rsidTr="002F1ED3">
        <w:tc>
          <w:tcPr>
            <w:tcW w:w="1129" w:type="dxa"/>
            <w:vAlign w:val="center"/>
          </w:tcPr>
          <w:p w14:paraId="182480FD"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Modalités</w:t>
            </w:r>
          </w:p>
        </w:tc>
        <w:tc>
          <w:tcPr>
            <w:tcW w:w="1701" w:type="dxa"/>
            <w:vAlign w:val="center"/>
          </w:tcPr>
          <w:p w14:paraId="4B751DFC"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Nb d’heures hebdomadaires</w:t>
            </w:r>
          </w:p>
        </w:tc>
        <w:tc>
          <w:tcPr>
            <w:tcW w:w="1701" w:type="dxa"/>
            <w:vAlign w:val="center"/>
          </w:tcPr>
          <w:p w14:paraId="670C2F9A"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Nb de jours RTT</w:t>
            </w:r>
          </w:p>
        </w:tc>
        <w:tc>
          <w:tcPr>
            <w:tcW w:w="2268" w:type="dxa"/>
            <w:vAlign w:val="center"/>
          </w:tcPr>
          <w:p w14:paraId="598B05BA" w14:textId="77777777" w:rsidR="00974B51" w:rsidRPr="00974B51" w:rsidRDefault="00974B51" w:rsidP="00974B51">
            <w:pPr>
              <w:spacing w:before="100" w:beforeAutospacing="1" w:after="119"/>
              <w:jc w:val="center"/>
              <w:rPr>
                <w:rFonts w:ascii="Trebuchet MS" w:eastAsia="Times New Roman" w:hAnsi="Trebuchet MS" w:cs="Arial"/>
                <w:b/>
                <w:sz w:val="20"/>
                <w:szCs w:val="20"/>
              </w:rPr>
            </w:pPr>
            <w:r w:rsidRPr="00974B51">
              <w:rPr>
                <w:rFonts w:ascii="Trebuchet MS" w:eastAsia="Times New Roman" w:hAnsi="Trebuchet MS" w:cs="Arial"/>
                <w:b/>
                <w:sz w:val="20"/>
                <w:szCs w:val="20"/>
              </w:rPr>
              <w:t>Principe de liquidation des jours RTT</w:t>
            </w:r>
          </w:p>
        </w:tc>
        <w:tc>
          <w:tcPr>
            <w:tcW w:w="3658" w:type="dxa"/>
            <w:vAlign w:val="center"/>
          </w:tcPr>
          <w:p w14:paraId="4567A828" w14:textId="77777777" w:rsidR="00974B51" w:rsidRPr="00974B51" w:rsidRDefault="00974B51" w:rsidP="00974B51">
            <w:pPr>
              <w:spacing w:before="100" w:beforeAutospacing="1" w:after="119"/>
              <w:jc w:val="center"/>
              <w:rPr>
                <w:rFonts w:ascii="Trebuchet MS" w:eastAsia="Times New Roman" w:hAnsi="Trebuchet MS" w:cs="Arial"/>
                <w:b/>
                <w:sz w:val="20"/>
                <w:szCs w:val="20"/>
                <w:lang w:val="en-US"/>
              </w:rPr>
            </w:pPr>
            <w:r w:rsidRPr="00974B51">
              <w:rPr>
                <w:rFonts w:ascii="Trebuchet MS" w:eastAsia="Times New Roman" w:hAnsi="Trebuchet MS" w:cs="Arial"/>
                <w:b/>
                <w:sz w:val="20"/>
                <w:szCs w:val="20"/>
                <w:lang w:val="en-US"/>
              </w:rPr>
              <w:t xml:space="preserve">Service(s) </w:t>
            </w:r>
            <w:proofErr w:type="spellStart"/>
            <w:r w:rsidRPr="00974B51">
              <w:rPr>
                <w:rFonts w:ascii="Trebuchet MS" w:eastAsia="Times New Roman" w:hAnsi="Trebuchet MS" w:cs="Arial"/>
                <w:b/>
                <w:sz w:val="20"/>
                <w:szCs w:val="20"/>
                <w:lang w:val="en-US"/>
              </w:rPr>
              <w:t>ou</w:t>
            </w:r>
            <w:proofErr w:type="spellEnd"/>
            <w:r w:rsidRPr="00974B51">
              <w:rPr>
                <w:rFonts w:ascii="Trebuchet MS" w:eastAsia="Times New Roman" w:hAnsi="Trebuchet MS" w:cs="Arial"/>
                <w:b/>
                <w:sz w:val="20"/>
                <w:szCs w:val="20"/>
                <w:lang w:val="en-US"/>
              </w:rPr>
              <w:t xml:space="preserve"> agent(s) </w:t>
            </w:r>
            <w:proofErr w:type="spellStart"/>
            <w:r w:rsidRPr="00974B51">
              <w:rPr>
                <w:rFonts w:ascii="Trebuchet MS" w:eastAsia="Times New Roman" w:hAnsi="Trebuchet MS" w:cs="Arial"/>
                <w:b/>
                <w:sz w:val="20"/>
                <w:szCs w:val="20"/>
                <w:lang w:val="en-US"/>
              </w:rPr>
              <w:t>concerné</w:t>
            </w:r>
            <w:proofErr w:type="spellEnd"/>
            <w:r w:rsidRPr="00974B51">
              <w:rPr>
                <w:rFonts w:ascii="Trebuchet MS" w:eastAsia="Times New Roman" w:hAnsi="Trebuchet MS" w:cs="Arial"/>
                <w:b/>
                <w:sz w:val="20"/>
                <w:szCs w:val="20"/>
                <w:lang w:val="en-US"/>
              </w:rPr>
              <w:t>(s)</w:t>
            </w:r>
          </w:p>
        </w:tc>
      </w:tr>
      <w:tr w:rsidR="00974B51" w:rsidRPr="00974B51" w14:paraId="49FA5AAF" w14:textId="77777777" w:rsidTr="002F1ED3">
        <w:trPr>
          <w:trHeight w:val="596"/>
        </w:trPr>
        <w:tc>
          <w:tcPr>
            <w:tcW w:w="1129" w:type="dxa"/>
          </w:tcPr>
          <w:p w14:paraId="19D8F4E9" w14:textId="77777777" w:rsidR="00974B51" w:rsidRPr="00974B51" w:rsidRDefault="00974B51" w:rsidP="00974B51">
            <w:pPr>
              <w:spacing w:after="119"/>
              <w:rPr>
                <w:rFonts w:ascii="Trebuchet MS" w:eastAsia="Times New Roman" w:hAnsi="Trebuchet MS" w:cs="Arial"/>
                <w:sz w:val="20"/>
                <w:szCs w:val="20"/>
                <w:lang w:val="en-US"/>
              </w:rPr>
            </w:pPr>
          </w:p>
          <w:p w14:paraId="33385826" w14:textId="77777777" w:rsidR="00974B51" w:rsidRPr="00974B51" w:rsidRDefault="00974B51" w:rsidP="00974B51">
            <w:pPr>
              <w:spacing w:after="119"/>
              <w:rPr>
                <w:rFonts w:ascii="Trebuchet MS" w:eastAsia="Times New Roman" w:hAnsi="Trebuchet MS" w:cs="Arial"/>
                <w:sz w:val="20"/>
                <w:szCs w:val="20"/>
              </w:rPr>
            </w:pPr>
            <w:r w:rsidRPr="00974B51">
              <w:rPr>
                <w:rFonts w:ascii="Trebuchet MS" w:eastAsia="Times New Roman" w:hAnsi="Trebuchet MS" w:cs="Arial"/>
                <w:sz w:val="20"/>
                <w:szCs w:val="20"/>
              </w:rPr>
              <w:t>N°1</w:t>
            </w:r>
          </w:p>
          <w:p w14:paraId="139A8AEA"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2ACFF612"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071FD9D3" w14:textId="77777777" w:rsidR="00974B51" w:rsidRPr="00974B51" w:rsidRDefault="00974B51" w:rsidP="00974B51">
            <w:pPr>
              <w:spacing w:after="119"/>
              <w:rPr>
                <w:rFonts w:ascii="Trebuchet MS" w:eastAsia="Times New Roman" w:hAnsi="Trebuchet MS" w:cs="Arial"/>
                <w:sz w:val="20"/>
                <w:szCs w:val="20"/>
              </w:rPr>
            </w:pPr>
          </w:p>
        </w:tc>
        <w:tc>
          <w:tcPr>
            <w:tcW w:w="2268" w:type="dxa"/>
          </w:tcPr>
          <w:p w14:paraId="6BF4197D" w14:textId="77777777" w:rsidR="00974B51" w:rsidRPr="00974B51" w:rsidRDefault="00974B51" w:rsidP="00974B51">
            <w:pPr>
              <w:spacing w:after="119"/>
              <w:rPr>
                <w:rFonts w:ascii="Trebuchet MS" w:eastAsia="Times New Roman" w:hAnsi="Trebuchet MS" w:cs="Arial"/>
                <w:sz w:val="20"/>
                <w:szCs w:val="20"/>
              </w:rPr>
            </w:pPr>
          </w:p>
        </w:tc>
        <w:tc>
          <w:tcPr>
            <w:tcW w:w="3658" w:type="dxa"/>
          </w:tcPr>
          <w:p w14:paraId="0E82C633" w14:textId="77777777" w:rsidR="00974B51" w:rsidRPr="00974B51" w:rsidRDefault="00974B51" w:rsidP="00974B51">
            <w:pPr>
              <w:spacing w:after="119"/>
              <w:rPr>
                <w:rFonts w:ascii="Trebuchet MS" w:eastAsia="Times New Roman" w:hAnsi="Trebuchet MS" w:cs="Arial"/>
                <w:sz w:val="20"/>
                <w:szCs w:val="20"/>
              </w:rPr>
            </w:pPr>
          </w:p>
        </w:tc>
      </w:tr>
      <w:tr w:rsidR="00974B51" w:rsidRPr="00974B51" w14:paraId="3D78A944" w14:textId="77777777" w:rsidTr="002F1ED3">
        <w:trPr>
          <w:trHeight w:val="943"/>
        </w:trPr>
        <w:tc>
          <w:tcPr>
            <w:tcW w:w="1129" w:type="dxa"/>
          </w:tcPr>
          <w:p w14:paraId="2475C258" w14:textId="77777777" w:rsidR="00974B51" w:rsidRPr="00974B51" w:rsidRDefault="00974B51" w:rsidP="00974B51">
            <w:pPr>
              <w:spacing w:after="119"/>
              <w:rPr>
                <w:rFonts w:ascii="Trebuchet MS" w:eastAsia="Times New Roman" w:hAnsi="Trebuchet MS" w:cs="Arial"/>
                <w:sz w:val="20"/>
                <w:szCs w:val="20"/>
              </w:rPr>
            </w:pPr>
          </w:p>
          <w:p w14:paraId="54AD6A7B" w14:textId="77777777" w:rsidR="00974B51" w:rsidRPr="00974B51" w:rsidRDefault="00974B51" w:rsidP="00974B51">
            <w:pPr>
              <w:spacing w:after="119"/>
              <w:rPr>
                <w:rFonts w:ascii="Trebuchet MS" w:eastAsia="Times New Roman" w:hAnsi="Trebuchet MS" w:cs="Arial"/>
                <w:sz w:val="20"/>
                <w:szCs w:val="20"/>
              </w:rPr>
            </w:pPr>
            <w:r w:rsidRPr="00974B51">
              <w:rPr>
                <w:rFonts w:ascii="Trebuchet MS" w:eastAsia="Times New Roman" w:hAnsi="Trebuchet MS" w:cs="Arial"/>
                <w:sz w:val="20"/>
                <w:szCs w:val="20"/>
              </w:rPr>
              <w:t>N°2</w:t>
            </w:r>
          </w:p>
        </w:tc>
        <w:tc>
          <w:tcPr>
            <w:tcW w:w="1701" w:type="dxa"/>
          </w:tcPr>
          <w:p w14:paraId="1BDAD996"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35DA0E5C" w14:textId="77777777" w:rsidR="00974B51" w:rsidRPr="00974B51" w:rsidRDefault="00974B51" w:rsidP="00974B51">
            <w:pPr>
              <w:spacing w:after="119"/>
              <w:rPr>
                <w:rFonts w:ascii="Trebuchet MS" w:eastAsia="Times New Roman" w:hAnsi="Trebuchet MS" w:cs="Arial"/>
                <w:sz w:val="20"/>
                <w:szCs w:val="20"/>
              </w:rPr>
            </w:pPr>
          </w:p>
        </w:tc>
        <w:tc>
          <w:tcPr>
            <w:tcW w:w="2268" w:type="dxa"/>
          </w:tcPr>
          <w:p w14:paraId="0965A21D" w14:textId="77777777" w:rsidR="00974B51" w:rsidRPr="00974B51" w:rsidRDefault="00974B51" w:rsidP="00974B51">
            <w:pPr>
              <w:spacing w:after="119"/>
              <w:rPr>
                <w:rFonts w:ascii="Trebuchet MS" w:eastAsia="Times New Roman" w:hAnsi="Trebuchet MS" w:cs="Arial"/>
                <w:sz w:val="20"/>
                <w:szCs w:val="20"/>
              </w:rPr>
            </w:pPr>
          </w:p>
        </w:tc>
        <w:tc>
          <w:tcPr>
            <w:tcW w:w="3658" w:type="dxa"/>
          </w:tcPr>
          <w:p w14:paraId="1B08D8FA" w14:textId="77777777" w:rsidR="00974B51" w:rsidRPr="00974B51" w:rsidRDefault="00974B51" w:rsidP="00974B51">
            <w:pPr>
              <w:spacing w:after="119"/>
              <w:rPr>
                <w:rFonts w:ascii="Trebuchet MS" w:eastAsia="Times New Roman" w:hAnsi="Trebuchet MS" w:cs="Arial"/>
                <w:sz w:val="20"/>
                <w:szCs w:val="20"/>
              </w:rPr>
            </w:pPr>
          </w:p>
        </w:tc>
      </w:tr>
      <w:tr w:rsidR="00974B51" w:rsidRPr="00974B51" w14:paraId="359CC37D" w14:textId="77777777" w:rsidTr="002F1ED3">
        <w:trPr>
          <w:trHeight w:val="943"/>
        </w:trPr>
        <w:tc>
          <w:tcPr>
            <w:tcW w:w="1129" w:type="dxa"/>
          </w:tcPr>
          <w:p w14:paraId="59026341" w14:textId="77777777" w:rsidR="00974B51" w:rsidRPr="00974B51" w:rsidRDefault="00974B51" w:rsidP="00974B51">
            <w:pPr>
              <w:spacing w:after="119"/>
              <w:rPr>
                <w:rFonts w:ascii="Trebuchet MS" w:eastAsia="Times New Roman" w:hAnsi="Trebuchet MS" w:cs="Arial"/>
                <w:sz w:val="20"/>
                <w:szCs w:val="20"/>
              </w:rPr>
            </w:pPr>
          </w:p>
          <w:p w14:paraId="4BA68E61" w14:textId="77777777" w:rsidR="00974B51" w:rsidRPr="00974B51" w:rsidRDefault="00974B51" w:rsidP="00974B51">
            <w:pPr>
              <w:spacing w:after="119"/>
              <w:rPr>
                <w:rFonts w:ascii="Trebuchet MS" w:eastAsia="Times New Roman" w:hAnsi="Trebuchet MS" w:cs="Arial"/>
                <w:sz w:val="20"/>
                <w:szCs w:val="20"/>
              </w:rPr>
            </w:pPr>
            <w:r w:rsidRPr="00974B51">
              <w:rPr>
                <w:rFonts w:ascii="Trebuchet MS" w:eastAsia="Times New Roman" w:hAnsi="Trebuchet MS" w:cs="Arial"/>
                <w:sz w:val="20"/>
                <w:szCs w:val="20"/>
              </w:rPr>
              <w:t>N°3</w:t>
            </w:r>
          </w:p>
        </w:tc>
        <w:tc>
          <w:tcPr>
            <w:tcW w:w="1701" w:type="dxa"/>
          </w:tcPr>
          <w:p w14:paraId="4FB0E9F1" w14:textId="77777777" w:rsidR="00974B51" w:rsidRPr="00974B51" w:rsidRDefault="00974B51" w:rsidP="00974B51">
            <w:pPr>
              <w:spacing w:after="119"/>
              <w:rPr>
                <w:rFonts w:ascii="Trebuchet MS" w:eastAsia="Times New Roman" w:hAnsi="Trebuchet MS" w:cs="Arial"/>
                <w:sz w:val="20"/>
                <w:szCs w:val="20"/>
              </w:rPr>
            </w:pPr>
          </w:p>
        </w:tc>
        <w:tc>
          <w:tcPr>
            <w:tcW w:w="1701" w:type="dxa"/>
          </w:tcPr>
          <w:p w14:paraId="510BA010" w14:textId="77777777" w:rsidR="00974B51" w:rsidRPr="00974B51" w:rsidRDefault="00974B51" w:rsidP="00974B51">
            <w:pPr>
              <w:spacing w:after="119"/>
              <w:rPr>
                <w:rFonts w:ascii="Trebuchet MS" w:eastAsia="Times New Roman" w:hAnsi="Trebuchet MS" w:cs="Arial"/>
                <w:sz w:val="20"/>
                <w:szCs w:val="20"/>
              </w:rPr>
            </w:pPr>
          </w:p>
        </w:tc>
        <w:tc>
          <w:tcPr>
            <w:tcW w:w="2268" w:type="dxa"/>
          </w:tcPr>
          <w:p w14:paraId="460853AA" w14:textId="77777777" w:rsidR="00974B51" w:rsidRPr="00974B51" w:rsidRDefault="00974B51" w:rsidP="00974B51">
            <w:pPr>
              <w:spacing w:after="119"/>
              <w:rPr>
                <w:rFonts w:ascii="Trebuchet MS" w:eastAsia="Times New Roman" w:hAnsi="Trebuchet MS" w:cs="Arial"/>
                <w:sz w:val="20"/>
                <w:szCs w:val="20"/>
              </w:rPr>
            </w:pPr>
          </w:p>
        </w:tc>
        <w:tc>
          <w:tcPr>
            <w:tcW w:w="3658" w:type="dxa"/>
          </w:tcPr>
          <w:p w14:paraId="487E7008" w14:textId="77777777" w:rsidR="00974B51" w:rsidRPr="00974B51" w:rsidRDefault="00974B51" w:rsidP="00974B51">
            <w:pPr>
              <w:spacing w:after="119"/>
              <w:rPr>
                <w:rFonts w:ascii="Trebuchet MS" w:eastAsia="Times New Roman" w:hAnsi="Trebuchet MS" w:cs="Arial"/>
                <w:sz w:val="20"/>
                <w:szCs w:val="20"/>
              </w:rPr>
            </w:pPr>
          </w:p>
        </w:tc>
      </w:tr>
    </w:tbl>
    <w:p w14:paraId="5A04716B" w14:textId="77777777" w:rsidR="00974B51" w:rsidRPr="00974B51" w:rsidRDefault="00974B51" w:rsidP="00974B51">
      <w:pPr>
        <w:spacing w:after="0" w:line="240" w:lineRule="auto"/>
        <w:rPr>
          <w:rFonts w:ascii="Trebuchet MS" w:eastAsia="Times New Roman" w:hAnsi="Trebuchet MS" w:cs="Arial"/>
          <w:sz w:val="20"/>
          <w:szCs w:val="20"/>
          <w:lang w:eastAsia="fr-FR"/>
        </w:rPr>
      </w:pPr>
    </w:p>
    <w:p w14:paraId="777FFBFF" w14:textId="77777777" w:rsidR="00974B51" w:rsidRDefault="00974B51" w:rsidP="00974B51">
      <w:pPr>
        <w:spacing w:after="0" w:line="240" w:lineRule="auto"/>
        <w:rPr>
          <w:rFonts w:ascii="Trebuchet MS" w:eastAsia="Times New Roman" w:hAnsi="Trebuchet MS" w:cs="Arial"/>
          <w:sz w:val="20"/>
          <w:szCs w:val="20"/>
          <w:lang w:eastAsia="fr-FR"/>
        </w:rPr>
      </w:pPr>
    </w:p>
    <w:p w14:paraId="03F35595" w14:textId="77777777" w:rsidR="00900D70" w:rsidRPr="00974B51" w:rsidRDefault="00900D70" w:rsidP="00974B51">
      <w:pPr>
        <w:spacing w:after="0" w:line="240" w:lineRule="auto"/>
        <w:rPr>
          <w:rFonts w:ascii="Trebuchet MS" w:eastAsia="Times New Roman" w:hAnsi="Trebuchet MS" w:cs="Arial"/>
          <w:sz w:val="20"/>
          <w:szCs w:val="20"/>
          <w:lang w:eastAsia="fr-FR"/>
        </w:rPr>
      </w:pPr>
    </w:p>
    <w:p w14:paraId="2926F6FE" w14:textId="77777777" w:rsidR="00974B51" w:rsidRPr="00974B51" w:rsidRDefault="00974B51" w:rsidP="00974B51">
      <w:pPr>
        <w:spacing w:after="0"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CONCERTATION :</w:t>
      </w:r>
    </w:p>
    <w:p w14:paraId="56DE3B26" w14:textId="77777777" w:rsidR="00974B51" w:rsidRPr="00974B51" w:rsidRDefault="00974B51" w:rsidP="00974B51">
      <w:pPr>
        <w:spacing w:after="0" w:line="240" w:lineRule="auto"/>
        <w:rPr>
          <w:rFonts w:ascii="Trebuchet MS" w:eastAsia="Times New Roman" w:hAnsi="Trebuchet MS" w:cs="Arial"/>
          <w:sz w:val="20"/>
          <w:szCs w:val="20"/>
          <w:lang w:eastAsia="fr-FR"/>
        </w:rPr>
      </w:pPr>
    </w:p>
    <w:p w14:paraId="26900895" w14:textId="77777777" w:rsidR="00974B51" w:rsidRDefault="00974B51" w:rsidP="00974B51">
      <w:pPr>
        <w:spacing w:after="0"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Groupe travail : date………../……../………   Participants</w:t>
      </w:r>
      <w:r w:rsidR="00900D70">
        <w:rPr>
          <w:rFonts w:ascii="Trebuchet MS" w:eastAsia="Times New Roman" w:hAnsi="Trebuchet MS" w:cs="Arial"/>
          <w:sz w:val="20"/>
          <w:szCs w:val="20"/>
          <w:lang w:eastAsia="fr-FR"/>
        </w:rPr>
        <w:t> :</w:t>
      </w:r>
    </w:p>
    <w:p w14:paraId="7EA6058E" w14:textId="77777777" w:rsidR="00900D70" w:rsidRDefault="00900D70" w:rsidP="00974B51">
      <w:pPr>
        <w:spacing w:after="0" w:line="240" w:lineRule="auto"/>
        <w:rPr>
          <w:rFonts w:ascii="Trebuchet MS" w:eastAsia="Times New Roman" w:hAnsi="Trebuchet MS" w:cs="Arial"/>
          <w:sz w:val="20"/>
          <w:szCs w:val="20"/>
          <w:lang w:eastAsia="fr-FR"/>
        </w:rPr>
      </w:pPr>
    </w:p>
    <w:p w14:paraId="42301917" w14:textId="77777777" w:rsidR="00900D70" w:rsidRDefault="00900D70" w:rsidP="00974B51">
      <w:pPr>
        <w:spacing w:after="0" w:line="240" w:lineRule="auto"/>
        <w:rPr>
          <w:rFonts w:ascii="Trebuchet MS" w:eastAsia="Times New Roman" w:hAnsi="Trebuchet MS" w:cs="Arial"/>
          <w:sz w:val="20"/>
          <w:szCs w:val="20"/>
          <w:lang w:eastAsia="fr-FR"/>
        </w:rPr>
      </w:pPr>
    </w:p>
    <w:tbl>
      <w:tblPr>
        <w:tblStyle w:val="Grilledutableau"/>
        <w:tblW w:w="0" w:type="auto"/>
        <w:tblLook w:val="04A0" w:firstRow="1" w:lastRow="0" w:firstColumn="1" w:lastColumn="0" w:noHBand="0" w:noVBand="1"/>
      </w:tblPr>
      <w:tblGrid>
        <w:gridCol w:w="3210"/>
        <w:gridCol w:w="3210"/>
      </w:tblGrid>
      <w:tr w:rsidR="00900D70" w14:paraId="16713240" w14:textId="77777777" w:rsidTr="00900D70">
        <w:tc>
          <w:tcPr>
            <w:tcW w:w="3210" w:type="dxa"/>
            <w:vAlign w:val="center"/>
          </w:tcPr>
          <w:p w14:paraId="4A3F4E9D" w14:textId="77777777" w:rsidR="00900D70" w:rsidRDefault="00900D70" w:rsidP="00900D70">
            <w:pPr>
              <w:jc w:val="center"/>
              <w:rPr>
                <w:rFonts w:ascii="Trebuchet MS" w:eastAsia="Times New Roman" w:hAnsi="Trebuchet MS" w:cs="Arial"/>
                <w:sz w:val="20"/>
                <w:szCs w:val="20"/>
                <w:lang w:eastAsia="fr-FR"/>
              </w:rPr>
            </w:pPr>
            <w:r>
              <w:rPr>
                <w:rFonts w:ascii="Trebuchet MS" w:eastAsia="Times New Roman" w:hAnsi="Trebuchet MS" w:cs="Arial"/>
                <w:sz w:val="20"/>
                <w:szCs w:val="20"/>
                <w:lang w:eastAsia="fr-FR"/>
              </w:rPr>
              <w:t>Représentants ELUS</w:t>
            </w:r>
          </w:p>
        </w:tc>
        <w:tc>
          <w:tcPr>
            <w:tcW w:w="3210" w:type="dxa"/>
            <w:vAlign w:val="center"/>
          </w:tcPr>
          <w:p w14:paraId="79B7ACE8" w14:textId="77777777" w:rsidR="00900D70" w:rsidRDefault="00900D70" w:rsidP="00900D70">
            <w:pPr>
              <w:jc w:val="center"/>
              <w:rPr>
                <w:rFonts w:ascii="Trebuchet MS" w:eastAsia="Times New Roman" w:hAnsi="Trebuchet MS" w:cs="Arial"/>
                <w:sz w:val="20"/>
                <w:szCs w:val="20"/>
                <w:lang w:eastAsia="fr-FR"/>
              </w:rPr>
            </w:pPr>
            <w:r>
              <w:rPr>
                <w:rFonts w:ascii="Trebuchet MS" w:eastAsia="Times New Roman" w:hAnsi="Trebuchet MS" w:cs="Arial"/>
                <w:sz w:val="20"/>
                <w:szCs w:val="20"/>
                <w:lang w:eastAsia="fr-FR"/>
              </w:rPr>
              <w:t>Représentants AGENTS</w:t>
            </w:r>
          </w:p>
        </w:tc>
      </w:tr>
      <w:tr w:rsidR="00900D70" w14:paraId="09285008" w14:textId="77777777" w:rsidTr="00900D70">
        <w:tc>
          <w:tcPr>
            <w:tcW w:w="3210" w:type="dxa"/>
          </w:tcPr>
          <w:p w14:paraId="0FA17F5E" w14:textId="77777777" w:rsidR="00900D70" w:rsidRDefault="00900D70" w:rsidP="00974B51">
            <w:pPr>
              <w:rPr>
                <w:rFonts w:ascii="Trebuchet MS" w:eastAsia="Times New Roman" w:hAnsi="Trebuchet MS" w:cs="Arial"/>
                <w:sz w:val="20"/>
                <w:szCs w:val="20"/>
                <w:lang w:eastAsia="fr-FR"/>
              </w:rPr>
            </w:pPr>
          </w:p>
          <w:p w14:paraId="41A002E1" w14:textId="77777777" w:rsidR="00900D70" w:rsidRDefault="00900D70" w:rsidP="00974B51">
            <w:pPr>
              <w:rPr>
                <w:rFonts w:ascii="Trebuchet MS" w:eastAsia="Times New Roman" w:hAnsi="Trebuchet MS" w:cs="Arial"/>
                <w:sz w:val="20"/>
                <w:szCs w:val="20"/>
                <w:lang w:eastAsia="fr-FR"/>
              </w:rPr>
            </w:pPr>
          </w:p>
        </w:tc>
        <w:tc>
          <w:tcPr>
            <w:tcW w:w="3210" w:type="dxa"/>
          </w:tcPr>
          <w:p w14:paraId="329B4163" w14:textId="77777777" w:rsidR="00900D70" w:rsidRDefault="00900D70" w:rsidP="00974B51">
            <w:pPr>
              <w:rPr>
                <w:rFonts w:ascii="Trebuchet MS" w:eastAsia="Times New Roman" w:hAnsi="Trebuchet MS" w:cs="Arial"/>
                <w:sz w:val="20"/>
                <w:szCs w:val="20"/>
                <w:lang w:eastAsia="fr-FR"/>
              </w:rPr>
            </w:pPr>
          </w:p>
        </w:tc>
      </w:tr>
      <w:tr w:rsidR="00900D70" w14:paraId="3EE611BF" w14:textId="77777777" w:rsidTr="00900D70">
        <w:tc>
          <w:tcPr>
            <w:tcW w:w="3210" w:type="dxa"/>
          </w:tcPr>
          <w:p w14:paraId="6A92E6F2" w14:textId="77777777" w:rsidR="00900D70" w:rsidRDefault="00900D70" w:rsidP="00974B51">
            <w:pPr>
              <w:rPr>
                <w:rFonts w:ascii="Trebuchet MS" w:eastAsia="Times New Roman" w:hAnsi="Trebuchet MS" w:cs="Arial"/>
                <w:sz w:val="20"/>
                <w:szCs w:val="20"/>
                <w:lang w:eastAsia="fr-FR"/>
              </w:rPr>
            </w:pPr>
          </w:p>
          <w:p w14:paraId="20B2B9EB" w14:textId="77777777" w:rsidR="00900D70" w:rsidRDefault="00900D70" w:rsidP="00974B51">
            <w:pPr>
              <w:rPr>
                <w:rFonts w:ascii="Trebuchet MS" w:eastAsia="Times New Roman" w:hAnsi="Trebuchet MS" w:cs="Arial"/>
                <w:sz w:val="20"/>
                <w:szCs w:val="20"/>
                <w:lang w:eastAsia="fr-FR"/>
              </w:rPr>
            </w:pPr>
          </w:p>
        </w:tc>
        <w:tc>
          <w:tcPr>
            <w:tcW w:w="3210" w:type="dxa"/>
          </w:tcPr>
          <w:p w14:paraId="03932459" w14:textId="77777777" w:rsidR="00900D70" w:rsidRDefault="00900D70" w:rsidP="00974B51">
            <w:pPr>
              <w:rPr>
                <w:rFonts w:ascii="Trebuchet MS" w:eastAsia="Times New Roman" w:hAnsi="Trebuchet MS" w:cs="Arial"/>
                <w:sz w:val="20"/>
                <w:szCs w:val="20"/>
                <w:lang w:eastAsia="fr-FR"/>
              </w:rPr>
            </w:pPr>
          </w:p>
        </w:tc>
      </w:tr>
      <w:tr w:rsidR="00900D70" w14:paraId="6E697B48" w14:textId="77777777" w:rsidTr="00900D70">
        <w:tc>
          <w:tcPr>
            <w:tcW w:w="3210" w:type="dxa"/>
          </w:tcPr>
          <w:p w14:paraId="1B4394B2" w14:textId="77777777" w:rsidR="00900D70" w:rsidRDefault="00900D70" w:rsidP="00974B51">
            <w:pPr>
              <w:rPr>
                <w:rFonts w:ascii="Trebuchet MS" w:eastAsia="Times New Roman" w:hAnsi="Trebuchet MS" w:cs="Arial"/>
                <w:sz w:val="20"/>
                <w:szCs w:val="20"/>
                <w:lang w:eastAsia="fr-FR"/>
              </w:rPr>
            </w:pPr>
          </w:p>
          <w:p w14:paraId="0AAC2F02" w14:textId="77777777" w:rsidR="00900D70" w:rsidRDefault="00900D70" w:rsidP="00974B51">
            <w:pPr>
              <w:rPr>
                <w:rFonts w:ascii="Trebuchet MS" w:eastAsia="Times New Roman" w:hAnsi="Trebuchet MS" w:cs="Arial"/>
                <w:sz w:val="20"/>
                <w:szCs w:val="20"/>
                <w:lang w:eastAsia="fr-FR"/>
              </w:rPr>
            </w:pPr>
          </w:p>
        </w:tc>
        <w:tc>
          <w:tcPr>
            <w:tcW w:w="3210" w:type="dxa"/>
          </w:tcPr>
          <w:p w14:paraId="0A941800" w14:textId="77777777" w:rsidR="00900D70" w:rsidRDefault="00900D70" w:rsidP="00974B51">
            <w:pPr>
              <w:rPr>
                <w:rFonts w:ascii="Trebuchet MS" w:eastAsia="Times New Roman" w:hAnsi="Trebuchet MS" w:cs="Arial"/>
                <w:sz w:val="20"/>
                <w:szCs w:val="20"/>
                <w:lang w:eastAsia="fr-FR"/>
              </w:rPr>
            </w:pPr>
          </w:p>
        </w:tc>
      </w:tr>
    </w:tbl>
    <w:p w14:paraId="5FAB7DB4" w14:textId="77777777" w:rsidR="00900D70" w:rsidRDefault="00900D70" w:rsidP="00974B51">
      <w:pPr>
        <w:spacing w:after="0" w:line="240" w:lineRule="auto"/>
        <w:rPr>
          <w:rFonts w:ascii="Trebuchet MS" w:eastAsia="Times New Roman" w:hAnsi="Trebuchet MS" w:cs="Arial"/>
          <w:sz w:val="20"/>
          <w:szCs w:val="20"/>
          <w:lang w:eastAsia="fr-FR"/>
        </w:rPr>
      </w:pPr>
    </w:p>
    <w:p w14:paraId="510248AB" w14:textId="77777777" w:rsidR="00900D70" w:rsidRDefault="00900D70" w:rsidP="00974B51">
      <w:pPr>
        <w:spacing w:after="0" w:line="240" w:lineRule="auto"/>
        <w:rPr>
          <w:rFonts w:ascii="Trebuchet MS" w:eastAsia="Times New Roman" w:hAnsi="Trebuchet MS" w:cs="Arial"/>
          <w:sz w:val="20"/>
          <w:szCs w:val="20"/>
          <w:lang w:eastAsia="fr-FR"/>
        </w:rPr>
      </w:pPr>
    </w:p>
    <w:p w14:paraId="5FAA9FA3" w14:textId="77777777" w:rsidR="00974B51" w:rsidRPr="00974B51" w:rsidRDefault="00900D70" w:rsidP="00974B51">
      <w:pPr>
        <w:spacing w:after="0" w:line="240" w:lineRule="auto"/>
        <w:rPr>
          <w:rFonts w:ascii="Trebuchet MS" w:eastAsia="Times New Roman" w:hAnsi="Trebuchet MS" w:cs="Arial"/>
          <w:sz w:val="20"/>
          <w:szCs w:val="20"/>
          <w:lang w:eastAsia="fr-FR"/>
        </w:rPr>
      </w:pPr>
      <w:r>
        <w:rPr>
          <w:rFonts w:ascii="Trebuchet MS" w:eastAsia="Times New Roman" w:hAnsi="Trebuchet MS" w:cs="Arial"/>
          <w:sz w:val="20"/>
          <w:szCs w:val="20"/>
          <w:lang w:eastAsia="fr-FR"/>
        </w:rPr>
        <w:t>Observations : ………………………………………………………</w:t>
      </w:r>
      <w:r w:rsidR="00974B51" w:rsidRPr="00974B51">
        <w:rPr>
          <w:rFonts w:ascii="Trebuchet MS" w:eastAsia="Times New Roman" w:hAnsi="Trebuchet MS" w:cs="Arial"/>
          <w:sz w:val="20"/>
          <w:szCs w:val="20"/>
          <w:lang w:eastAsia="fr-FR"/>
        </w:rPr>
        <w:t>………………………………………………………………………………………….</w:t>
      </w:r>
    </w:p>
    <w:p w14:paraId="2FBB100D" w14:textId="77777777" w:rsidR="00974B51" w:rsidRPr="00974B51" w:rsidRDefault="00974B51" w:rsidP="00974B51">
      <w:pPr>
        <w:spacing w:after="0" w:line="240" w:lineRule="auto"/>
        <w:rPr>
          <w:rFonts w:ascii="Trebuchet MS" w:eastAsia="Times New Roman" w:hAnsi="Trebuchet MS" w:cs="Arial"/>
          <w:sz w:val="20"/>
          <w:szCs w:val="20"/>
          <w:lang w:eastAsia="fr-FR"/>
        </w:rPr>
      </w:pPr>
    </w:p>
    <w:p w14:paraId="3663826A" w14:textId="77777777" w:rsidR="00974B51" w:rsidRPr="00974B51" w:rsidRDefault="00974B51" w:rsidP="00974B51">
      <w:pPr>
        <w:spacing w:after="0"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w:t>
      </w:r>
    </w:p>
    <w:p w14:paraId="228EDF1F" w14:textId="77777777" w:rsidR="00974B51" w:rsidRPr="00974B51" w:rsidRDefault="00974B51" w:rsidP="00974B51">
      <w:pPr>
        <w:spacing w:after="0" w:line="240" w:lineRule="auto"/>
        <w:rPr>
          <w:rFonts w:ascii="Trebuchet MS" w:eastAsia="Times New Roman" w:hAnsi="Trebuchet MS" w:cs="Arial"/>
          <w:sz w:val="20"/>
          <w:szCs w:val="20"/>
          <w:lang w:eastAsia="fr-FR"/>
        </w:rPr>
      </w:pPr>
    </w:p>
    <w:p w14:paraId="5E126E18" w14:textId="77777777" w:rsidR="00900D70" w:rsidRDefault="00900D70" w:rsidP="00974B51">
      <w:pPr>
        <w:spacing w:after="0" w:line="240" w:lineRule="auto"/>
        <w:rPr>
          <w:rFonts w:ascii="Trebuchet MS" w:eastAsia="Times New Roman" w:hAnsi="Trebuchet MS" w:cs="Arial"/>
          <w:sz w:val="20"/>
          <w:szCs w:val="20"/>
          <w:lang w:eastAsia="fr-FR"/>
        </w:rPr>
      </w:pPr>
    </w:p>
    <w:p w14:paraId="041673A7" w14:textId="77777777" w:rsidR="00974B51" w:rsidRPr="00974B51" w:rsidRDefault="00974B51" w:rsidP="00974B51">
      <w:pPr>
        <w:spacing w:after="0" w:line="240" w:lineRule="auto"/>
        <w:rPr>
          <w:rFonts w:ascii="Trebuchet MS" w:eastAsia="Times New Roman" w:hAnsi="Trebuchet MS" w:cs="Arial"/>
          <w:sz w:val="20"/>
          <w:szCs w:val="20"/>
          <w:lang w:eastAsia="fr-FR"/>
        </w:rPr>
      </w:pPr>
      <w:r w:rsidRPr="00974B51">
        <w:rPr>
          <w:rFonts w:ascii="Trebuchet MS" w:eastAsia="Times New Roman" w:hAnsi="Trebuchet MS" w:cs="Arial"/>
          <w:sz w:val="20"/>
          <w:szCs w:val="20"/>
          <w:lang w:eastAsia="fr-FR"/>
        </w:rPr>
        <w:t>Réunion d’information des agents : date ………./……../……….</w:t>
      </w:r>
    </w:p>
    <w:p w14:paraId="6C5F747A" w14:textId="77777777" w:rsidR="00974B51" w:rsidRPr="00974B51" w:rsidRDefault="00974B51" w:rsidP="00974B51">
      <w:pPr>
        <w:spacing w:after="0" w:line="240" w:lineRule="auto"/>
        <w:rPr>
          <w:rFonts w:ascii="Trebuchet MS" w:eastAsia="Times New Roman" w:hAnsi="Trebuchet MS" w:cs="Arial"/>
          <w:sz w:val="20"/>
          <w:szCs w:val="20"/>
          <w:lang w:eastAsia="fr-FR"/>
        </w:rPr>
      </w:pPr>
    </w:p>
    <w:p w14:paraId="25046FF9" w14:textId="77777777" w:rsidR="00974B51" w:rsidRDefault="00974B51" w:rsidP="00974B51">
      <w:pPr>
        <w:widowControl w:val="0"/>
        <w:suppressAutoHyphens/>
        <w:autoSpaceDN w:val="0"/>
        <w:spacing w:after="0" w:line="240" w:lineRule="auto"/>
        <w:textAlignment w:val="baseline"/>
        <w:rPr>
          <w:rFonts w:ascii="Trebuchet MS" w:eastAsia="Lucida Sans Unicode" w:hAnsi="Trebuchet MS" w:cs="Tahoma"/>
          <w:b/>
          <w:bCs/>
          <w:kern w:val="3"/>
          <w:u w:val="single"/>
          <w:lang w:eastAsia="fr-FR"/>
        </w:rPr>
      </w:pPr>
    </w:p>
    <w:p w14:paraId="36485C7A" w14:textId="77777777" w:rsidR="00900D70" w:rsidRDefault="00900D70" w:rsidP="00974B51">
      <w:pPr>
        <w:widowControl w:val="0"/>
        <w:suppressAutoHyphens/>
        <w:autoSpaceDN w:val="0"/>
        <w:spacing w:after="0" w:line="240" w:lineRule="auto"/>
        <w:textAlignment w:val="baseline"/>
        <w:rPr>
          <w:rFonts w:ascii="Trebuchet MS" w:eastAsia="Lucida Sans Unicode" w:hAnsi="Trebuchet MS" w:cs="Tahoma"/>
          <w:b/>
          <w:bCs/>
          <w:kern w:val="3"/>
          <w:u w:val="single"/>
          <w:lang w:eastAsia="fr-FR"/>
        </w:rPr>
      </w:pPr>
    </w:p>
    <w:p w14:paraId="111096EE" w14:textId="77777777" w:rsidR="008D546C" w:rsidRPr="00131FB9" w:rsidRDefault="008D546C" w:rsidP="008D546C">
      <w:pPr>
        <w:pStyle w:val="NormalWeb"/>
        <w:spacing w:after="0"/>
        <w:jc w:val="center"/>
        <w:rPr>
          <w:rFonts w:ascii="Arial" w:hAnsi="Arial" w:cs="Arial"/>
          <w:b/>
          <w:bCs/>
          <w:i/>
          <w:iCs/>
          <w:color w:val="C00000"/>
          <w:sz w:val="20"/>
          <w:szCs w:val="20"/>
          <w:u w:val="single"/>
        </w:rPr>
      </w:pPr>
      <w:r w:rsidRPr="00131FB9">
        <w:rPr>
          <w:rFonts w:ascii="Arial" w:hAnsi="Arial" w:cs="Arial"/>
          <w:b/>
          <w:bCs/>
          <w:i/>
          <w:iCs/>
          <w:color w:val="C00000"/>
          <w:sz w:val="20"/>
          <w:szCs w:val="20"/>
          <w:u w:val="single"/>
        </w:rPr>
        <w:t>Fiche à joindre à la saisine</w:t>
      </w:r>
      <w:r w:rsidR="00131FB9">
        <w:rPr>
          <w:rFonts w:ascii="Arial" w:hAnsi="Arial" w:cs="Arial"/>
          <w:b/>
          <w:bCs/>
          <w:i/>
          <w:iCs/>
          <w:color w:val="C00000"/>
          <w:sz w:val="20"/>
          <w:szCs w:val="20"/>
          <w:u w:val="single"/>
        </w:rPr>
        <w:t xml:space="preserve"> sur Démarches-Simplifiées</w:t>
      </w:r>
    </w:p>
    <w:p w14:paraId="447ADD6F" w14:textId="77777777" w:rsidR="00900D70" w:rsidRDefault="00900D70" w:rsidP="00974B51">
      <w:pPr>
        <w:widowControl w:val="0"/>
        <w:suppressAutoHyphens/>
        <w:autoSpaceDN w:val="0"/>
        <w:spacing w:after="0" w:line="240" w:lineRule="auto"/>
        <w:textAlignment w:val="baseline"/>
        <w:rPr>
          <w:rFonts w:ascii="Trebuchet MS" w:eastAsia="Lucida Sans Unicode" w:hAnsi="Trebuchet MS" w:cs="Tahoma"/>
          <w:b/>
          <w:bCs/>
          <w:kern w:val="3"/>
          <w:u w:val="single"/>
          <w:lang w:eastAsia="fr-FR"/>
        </w:rPr>
      </w:pPr>
    </w:p>
    <w:p w14:paraId="388DD546" w14:textId="77777777" w:rsidR="00900D70" w:rsidRDefault="00900D70" w:rsidP="00974B51">
      <w:pPr>
        <w:widowControl w:val="0"/>
        <w:suppressAutoHyphens/>
        <w:autoSpaceDN w:val="0"/>
        <w:spacing w:after="0" w:line="240" w:lineRule="auto"/>
        <w:textAlignment w:val="baseline"/>
        <w:rPr>
          <w:rFonts w:ascii="Trebuchet MS" w:eastAsia="Lucida Sans Unicode" w:hAnsi="Trebuchet MS" w:cs="Tahoma"/>
          <w:b/>
          <w:bCs/>
          <w:kern w:val="3"/>
          <w:u w:val="single"/>
          <w:lang w:eastAsia="fr-FR"/>
        </w:rPr>
      </w:pPr>
    </w:p>
    <w:p w14:paraId="343BB220" w14:textId="77777777" w:rsidR="00974B51" w:rsidRDefault="00974B51" w:rsidP="00974B51">
      <w:pPr>
        <w:widowControl w:val="0"/>
        <w:suppressAutoHyphens/>
        <w:autoSpaceDN w:val="0"/>
        <w:spacing w:after="0" w:line="240" w:lineRule="auto"/>
        <w:textAlignment w:val="baseline"/>
        <w:rPr>
          <w:rFonts w:ascii="Trebuchet MS" w:eastAsia="Lucida Sans Unicode" w:hAnsi="Trebuchet MS" w:cs="Tahoma"/>
          <w:b/>
          <w:bCs/>
          <w:kern w:val="3"/>
          <w:u w:val="single"/>
          <w:lang w:eastAsia="fr-FR"/>
        </w:rPr>
      </w:pPr>
    </w:p>
    <w:p w14:paraId="712D4B57" w14:textId="77777777" w:rsidR="001D674C" w:rsidRPr="00900D70" w:rsidRDefault="001D674C" w:rsidP="00974B51">
      <w:pPr>
        <w:widowControl w:val="0"/>
        <w:suppressAutoHyphens/>
        <w:autoSpaceDN w:val="0"/>
        <w:spacing w:after="0" w:line="240" w:lineRule="auto"/>
        <w:textAlignment w:val="baseline"/>
        <w:rPr>
          <w:rFonts w:ascii="Trebuchet MS" w:eastAsia="Lucida Sans Unicode" w:hAnsi="Trebuchet MS" w:cs="Tahoma"/>
          <w:b/>
          <w:color w:val="C00000"/>
          <w:kern w:val="3"/>
          <w:sz w:val="20"/>
          <w:szCs w:val="20"/>
          <w:lang w:eastAsia="fr-FR"/>
        </w:rPr>
      </w:pPr>
    </w:p>
    <w:p w14:paraId="71B04103" w14:textId="77777777" w:rsidR="00974B51" w:rsidRPr="00974B51" w:rsidRDefault="00974B51" w:rsidP="00974B51">
      <w:pPr>
        <w:widowControl w:val="0"/>
        <w:suppressAutoHyphens/>
        <w:autoSpaceDN w:val="0"/>
        <w:spacing w:after="0" w:line="240" w:lineRule="auto"/>
        <w:textAlignment w:val="baseline"/>
        <w:rPr>
          <w:rFonts w:ascii="Trebuchet MS" w:eastAsia="Lucida Sans Unicode" w:hAnsi="Trebuchet MS" w:cs="Tahoma"/>
          <w:b/>
          <w:kern w:val="3"/>
          <w:sz w:val="20"/>
          <w:szCs w:val="20"/>
          <w:lang w:eastAsia="fr-FR"/>
        </w:rPr>
      </w:pPr>
    </w:p>
    <w:p w14:paraId="11BB0C66" w14:textId="77777777" w:rsidR="00974B51" w:rsidRDefault="00974B51" w:rsidP="00B749FC">
      <w:pPr>
        <w:pStyle w:val="NormalWeb"/>
        <w:spacing w:before="0" w:beforeAutospacing="0" w:after="0"/>
        <w:jc w:val="center"/>
        <w:rPr>
          <w:rFonts w:ascii="Trebuchet MS" w:hAnsi="Trebuchet MS" w:cs="Arial"/>
          <w:b/>
          <w:bCs/>
          <w:i/>
          <w:color w:val="538135" w:themeColor="accent6" w:themeShade="BF"/>
          <w:sz w:val="32"/>
          <w:szCs w:val="32"/>
        </w:rPr>
      </w:pPr>
    </w:p>
    <w:p w14:paraId="4FD765B8" w14:textId="77777777" w:rsidR="00974B51" w:rsidRDefault="00974B51" w:rsidP="00B749FC">
      <w:pPr>
        <w:pStyle w:val="NormalWeb"/>
        <w:spacing w:before="0" w:beforeAutospacing="0" w:after="0"/>
        <w:jc w:val="center"/>
        <w:rPr>
          <w:rFonts w:ascii="Trebuchet MS" w:hAnsi="Trebuchet MS" w:cs="Arial"/>
          <w:b/>
          <w:bCs/>
          <w:i/>
          <w:color w:val="538135" w:themeColor="accent6" w:themeShade="BF"/>
          <w:sz w:val="32"/>
          <w:szCs w:val="32"/>
        </w:rPr>
      </w:pPr>
    </w:p>
    <w:p w14:paraId="15661452" w14:textId="77777777" w:rsidR="00607046" w:rsidRDefault="00607046" w:rsidP="00B749FC">
      <w:pPr>
        <w:pStyle w:val="NormalWeb"/>
        <w:spacing w:before="0" w:beforeAutospacing="0" w:after="0"/>
        <w:jc w:val="center"/>
        <w:rPr>
          <w:rFonts w:ascii="Trebuchet MS" w:hAnsi="Trebuchet MS" w:cs="Arial"/>
          <w:b/>
          <w:bCs/>
          <w:i/>
          <w:color w:val="538135" w:themeColor="accent6" w:themeShade="BF"/>
          <w:sz w:val="32"/>
          <w:szCs w:val="32"/>
        </w:rPr>
      </w:pPr>
    </w:p>
    <w:p w14:paraId="0826446A" w14:textId="77777777" w:rsidR="00717510" w:rsidRDefault="00717510" w:rsidP="00B749FC">
      <w:pPr>
        <w:pStyle w:val="NormalWeb"/>
        <w:spacing w:before="0" w:beforeAutospacing="0" w:after="0"/>
        <w:jc w:val="center"/>
        <w:rPr>
          <w:rFonts w:ascii="Trebuchet MS" w:hAnsi="Trebuchet MS" w:cs="Arial"/>
          <w:b/>
          <w:bCs/>
          <w:i/>
          <w:color w:val="538135" w:themeColor="accent6" w:themeShade="BF"/>
          <w:sz w:val="32"/>
          <w:szCs w:val="32"/>
        </w:rPr>
      </w:pPr>
    </w:p>
    <w:p w14:paraId="3F1B59F2" w14:textId="77777777" w:rsidR="00607046" w:rsidRDefault="00607046" w:rsidP="00B749FC">
      <w:pPr>
        <w:pStyle w:val="NormalWeb"/>
        <w:spacing w:before="0" w:beforeAutospacing="0" w:after="0"/>
        <w:jc w:val="center"/>
        <w:rPr>
          <w:rFonts w:ascii="Trebuchet MS" w:hAnsi="Trebuchet MS" w:cs="Arial"/>
          <w:b/>
          <w:bCs/>
          <w:i/>
          <w:color w:val="538135" w:themeColor="accent6" w:themeShade="BF"/>
          <w:sz w:val="32"/>
          <w:szCs w:val="32"/>
        </w:rPr>
      </w:pPr>
    </w:p>
    <w:p w14:paraId="17565EAD" w14:textId="77777777" w:rsidR="003123F8" w:rsidRDefault="003B3226" w:rsidP="008D546C">
      <w:pPr>
        <w:pStyle w:val="NormalWeb"/>
        <w:spacing w:before="0" w:beforeAutospacing="0" w:after="0"/>
        <w:jc w:val="center"/>
        <w:rPr>
          <w:rFonts w:ascii="Trebuchet MS" w:hAnsi="Trebuchet MS"/>
          <w:color w:val="000000"/>
          <w:sz w:val="20"/>
          <w:szCs w:val="20"/>
        </w:rPr>
      </w:pPr>
      <w:r>
        <w:rPr>
          <w:rFonts w:ascii="Trebuchet MS" w:hAnsi="Trebuchet MS" w:cs="Arial"/>
          <w:b/>
          <w:bCs/>
          <w:i/>
          <w:color w:val="538135" w:themeColor="accent6" w:themeShade="BF"/>
          <w:sz w:val="28"/>
          <w:szCs w:val="28"/>
        </w:rPr>
        <w:lastRenderedPageBreak/>
        <w:t>Modèle</w:t>
      </w:r>
      <w:r w:rsidR="008D546C">
        <w:rPr>
          <w:rFonts w:ascii="Trebuchet MS" w:hAnsi="Trebuchet MS" w:cs="Arial"/>
          <w:b/>
          <w:bCs/>
          <w:i/>
          <w:color w:val="538135" w:themeColor="accent6" w:themeShade="BF"/>
          <w:sz w:val="28"/>
          <w:szCs w:val="28"/>
        </w:rPr>
        <w:t xml:space="preserve"> de d</w:t>
      </w:r>
      <w:r w:rsidR="00607046" w:rsidRPr="003B3226">
        <w:rPr>
          <w:rFonts w:ascii="Trebuchet MS" w:hAnsi="Trebuchet MS" w:cs="Arial"/>
          <w:b/>
          <w:bCs/>
          <w:i/>
          <w:color w:val="538135" w:themeColor="accent6" w:themeShade="BF"/>
          <w:sz w:val="28"/>
          <w:szCs w:val="28"/>
        </w:rPr>
        <w:t>élibération</w:t>
      </w:r>
      <w:r w:rsidR="003123F8" w:rsidRPr="003B3226">
        <w:rPr>
          <w:rFonts w:ascii="Trebuchet MS" w:hAnsi="Trebuchet MS" w:cs="Arial"/>
          <w:b/>
          <w:bCs/>
          <w:i/>
          <w:color w:val="538135" w:themeColor="accent6" w:themeShade="BF"/>
          <w:sz w:val="28"/>
          <w:szCs w:val="28"/>
        </w:rPr>
        <w:t xml:space="preserve">  </w:t>
      </w:r>
      <w:r w:rsidR="004748E4">
        <w:rPr>
          <w:rFonts w:ascii="Trebuchet MS" w:hAnsi="Trebuchet MS" w:cs="Arial"/>
          <w:b/>
          <w:bCs/>
          <w:i/>
          <w:color w:val="538135" w:themeColor="accent6" w:themeShade="BF"/>
          <w:sz w:val="28"/>
          <w:szCs w:val="28"/>
        </w:rPr>
        <w:t>(= protocole)</w:t>
      </w:r>
    </w:p>
    <w:p w14:paraId="677ACA71" w14:textId="77777777" w:rsidR="001F5DA9" w:rsidRDefault="001F5DA9" w:rsidP="003123F8">
      <w:pPr>
        <w:widowControl w:val="0"/>
        <w:tabs>
          <w:tab w:val="left" w:pos="426"/>
        </w:tabs>
        <w:autoSpaceDE w:val="0"/>
        <w:autoSpaceDN w:val="0"/>
        <w:adjustRightInd w:val="0"/>
        <w:spacing w:after="0" w:line="240" w:lineRule="auto"/>
        <w:rPr>
          <w:rFonts w:ascii="Trebuchet MS" w:hAnsi="Trebuchet MS" w:cs="Times New Roman"/>
          <w:color w:val="000000"/>
          <w:sz w:val="20"/>
          <w:szCs w:val="20"/>
        </w:rPr>
      </w:pPr>
    </w:p>
    <w:p w14:paraId="6CB548B5" w14:textId="77777777" w:rsidR="00131FB9" w:rsidRDefault="00131FB9" w:rsidP="003123F8">
      <w:pPr>
        <w:widowControl w:val="0"/>
        <w:tabs>
          <w:tab w:val="left" w:pos="426"/>
        </w:tabs>
        <w:autoSpaceDE w:val="0"/>
        <w:autoSpaceDN w:val="0"/>
        <w:adjustRightInd w:val="0"/>
        <w:spacing w:after="0" w:line="240" w:lineRule="auto"/>
        <w:rPr>
          <w:rFonts w:ascii="Trebuchet MS" w:hAnsi="Trebuchet MS" w:cs="Times New Roman"/>
          <w:color w:val="000000"/>
          <w:sz w:val="20"/>
          <w:szCs w:val="20"/>
        </w:rPr>
      </w:pPr>
    </w:p>
    <w:p w14:paraId="01B34B08" w14:textId="77777777" w:rsidR="00131FB9" w:rsidRPr="00645BC6" w:rsidRDefault="00131FB9" w:rsidP="003123F8">
      <w:pPr>
        <w:widowControl w:val="0"/>
        <w:tabs>
          <w:tab w:val="left" w:pos="426"/>
        </w:tabs>
        <w:autoSpaceDE w:val="0"/>
        <w:autoSpaceDN w:val="0"/>
        <w:adjustRightInd w:val="0"/>
        <w:spacing w:after="0" w:line="240" w:lineRule="auto"/>
        <w:rPr>
          <w:rFonts w:ascii="Trebuchet MS" w:hAnsi="Trebuchet MS" w:cs="Times New Roman"/>
          <w:color w:val="000000"/>
          <w:sz w:val="20"/>
          <w:szCs w:val="20"/>
        </w:rPr>
      </w:pPr>
    </w:p>
    <w:p w14:paraId="56522E5F" w14:textId="77777777" w:rsidR="001F5DA9" w:rsidRPr="00645BC6" w:rsidRDefault="001F5DA9" w:rsidP="003123F8">
      <w:pPr>
        <w:widowControl w:val="0"/>
        <w:tabs>
          <w:tab w:val="left" w:pos="426"/>
        </w:tabs>
        <w:autoSpaceDE w:val="0"/>
        <w:autoSpaceDN w:val="0"/>
        <w:adjustRightInd w:val="0"/>
        <w:spacing w:after="0" w:line="240" w:lineRule="auto"/>
        <w:rPr>
          <w:rFonts w:ascii="Trebuchet MS" w:hAnsi="Trebuchet MS" w:cs="Times New Roman"/>
          <w:color w:val="000000"/>
          <w:sz w:val="20"/>
          <w:szCs w:val="20"/>
        </w:rPr>
      </w:pPr>
    </w:p>
    <w:p w14:paraId="29C9E2C2" w14:textId="77777777" w:rsidR="003123F8" w:rsidRPr="00645BC6" w:rsidRDefault="003123F8" w:rsidP="003123F8">
      <w:pPr>
        <w:pStyle w:val="Ontvotladelib"/>
        <w:spacing w:after="0"/>
        <w:rPr>
          <w:rFonts w:ascii="Trebuchet MS" w:hAnsi="Trebuchet MS" w:cs="Times New Roman"/>
        </w:rPr>
      </w:pPr>
      <w:r w:rsidRPr="00645BC6">
        <w:rPr>
          <w:rFonts w:ascii="Trebuchet MS" w:hAnsi="Trebuchet MS" w:cs="Times New Roman"/>
        </w:rPr>
        <w:t xml:space="preserve">Le ... </w:t>
      </w:r>
      <w:r w:rsidRPr="00645BC6">
        <w:rPr>
          <w:rFonts w:ascii="Trebuchet MS" w:hAnsi="Trebuchet MS" w:cs="Times New Roman"/>
          <w:i/>
          <w:iCs/>
        </w:rPr>
        <w:t>(date)</w:t>
      </w:r>
      <w:r w:rsidRPr="00645BC6">
        <w:rPr>
          <w:rFonts w:ascii="Trebuchet MS" w:hAnsi="Trebuchet MS" w:cs="Times New Roman"/>
        </w:rPr>
        <w:t xml:space="preserve">, à ... </w:t>
      </w:r>
      <w:r w:rsidRPr="00645BC6">
        <w:rPr>
          <w:rFonts w:ascii="Trebuchet MS" w:hAnsi="Trebuchet MS" w:cs="Times New Roman"/>
          <w:i/>
          <w:iCs/>
        </w:rPr>
        <w:t>(heure)</w:t>
      </w:r>
      <w:r w:rsidRPr="00645BC6">
        <w:rPr>
          <w:rFonts w:ascii="Trebuchet MS" w:hAnsi="Trebuchet MS" w:cs="Times New Roman"/>
        </w:rPr>
        <w:t>, en ...</w:t>
      </w:r>
      <w:r w:rsidRPr="00645BC6">
        <w:rPr>
          <w:rFonts w:ascii="Trebuchet MS" w:hAnsi="Trebuchet MS" w:cs="Times New Roman"/>
          <w:i/>
          <w:iCs/>
        </w:rPr>
        <w:t>(lieu)</w:t>
      </w:r>
      <w:r w:rsidRPr="00645BC6">
        <w:rPr>
          <w:rFonts w:ascii="Trebuchet MS" w:hAnsi="Trebuchet MS" w:cs="Times New Roman"/>
        </w:rPr>
        <w:t xml:space="preserve"> se sont réunis les membres du Conseil Municipal </w:t>
      </w:r>
      <w:r w:rsidRPr="00645BC6">
        <w:rPr>
          <w:rFonts w:ascii="Trebuchet MS" w:hAnsi="Trebuchet MS" w:cs="Times New Roman"/>
          <w:i/>
          <w:iCs/>
        </w:rPr>
        <w:t>(ou autre assemblée)</w:t>
      </w:r>
      <w:r w:rsidRPr="00645BC6">
        <w:rPr>
          <w:rFonts w:ascii="Trebuchet MS" w:hAnsi="Trebuchet MS" w:cs="Times New Roman"/>
        </w:rPr>
        <w:t>, sous la présidence de ... , convoqués le … ,</w:t>
      </w:r>
    </w:p>
    <w:p w14:paraId="410CFAB4" w14:textId="77777777" w:rsidR="003123F8" w:rsidRPr="00645BC6" w:rsidRDefault="003123F8" w:rsidP="003123F8">
      <w:pPr>
        <w:pStyle w:val="Ontvotladelib"/>
        <w:tabs>
          <w:tab w:val="right" w:leader="dot" w:pos="9072"/>
        </w:tabs>
        <w:spacing w:after="0"/>
        <w:rPr>
          <w:rFonts w:ascii="Trebuchet MS" w:hAnsi="Trebuchet MS" w:cs="Times New Roman"/>
        </w:rPr>
      </w:pPr>
    </w:p>
    <w:p w14:paraId="29FA9725" w14:textId="77777777" w:rsidR="003123F8" w:rsidRPr="00645BC6" w:rsidRDefault="003123F8" w:rsidP="003123F8">
      <w:pPr>
        <w:pStyle w:val="Ontvotladelib"/>
        <w:tabs>
          <w:tab w:val="right" w:leader="dot" w:pos="9072"/>
        </w:tabs>
        <w:spacing w:after="0"/>
        <w:rPr>
          <w:rFonts w:ascii="Trebuchet MS" w:hAnsi="Trebuchet MS" w:cs="Times New Roman"/>
        </w:rPr>
      </w:pPr>
      <w:r w:rsidRPr="00645BC6">
        <w:rPr>
          <w:rFonts w:ascii="Trebuchet MS" w:hAnsi="Trebuchet MS" w:cs="Times New Roman"/>
        </w:rPr>
        <w:t xml:space="preserve">Etaient présents : </w:t>
      </w:r>
      <w:r w:rsidRPr="00645BC6">
        <w:rPr>
          <w:rFonts w:ascii="Trebuchet MS" w:hAnsi="Trebuchet MS" w:cs="Times New Roman"/>
        </w:rPr>
        <w:tab/>
      </w:r>
    </w:p>
    <w:p w14:paraId="0D85326C" w14:textId="77777777" w:rsidR="003123F8" w:rsidRPr="00645BC6" w:rsidRDefault="003123F8" w:rsidP="003123F8">
      <w:pPr>
        <w:pStyle w:val="Ontvotladelib"/>
        <w:tabs>
          <w:tab w:val="left" w:leader="dot" w:pos="9072"/>
        </w:tabs>
        <w:spacing w:after="0"/>
        <w:rPr>
          <w:rFonts w:ascii="Trebuchet MS" w:hAnsi="Trebuchet MS" w:cs="Times New Roman"/>
        </w:rPr>
      </w:pPr>
    </w:p>
    <w:p w14:paraId="49EC13C1" w14:textId="77777777" w:rsidR="003123F8" w:rsidRPr="00645BC6" w:rsidRDefault="003123F8" w:rsidP="003123F8">
      <w:pPr>
        <w:pStyle w:val="Ontvotladelib"/>
        <w:tabs>
          <w:tab w:val="left" w:leader="dot" w:pos="9072"/>
        </w:tabs>
        <w:spacing w:after="0"/>
        <w:rPr>
          <w:rFonts w:ascii="Trebuchet MS" w:hAnsi="Trebuchet MS" w:cs="Times New Roman"/>
        </w:rPr>
      </w:pPr>
      <w:r w:rsidRPr="00645BC6">
        <w:rPr>
          <w:rFonts w:ascii="Trebuchet MS" w:hAnsi="Trebuchet MS" w:cs="Times New Roman"/>
        </w:rPr>
        <w:t>Etaient absent</w:t>
      </w:r>
      <w:r w:rsidRPr="00645BC6">
        <w:rPr>
          <w:rFonts w:ascii="Trebuchet MS" w:hAnsi="Trebuchet MS" w:cs="Times New Roman"/>
          <w:i/>
          <w:iCs/>
        </w:rPr>
        <w:t>(s)</w:t>
      </w:r>
      <w:r w:rsidRPr="00645BC6">
        <w:rPr>
          <w:rFonts w:ascii="Trebuchet MS" w:hAnsi="Trebuchet MS" w:cs="Times New Roman"/>
        </w:rPr>
        <w:t xml:space="preserve"> excusé</w:t>
      </w:r>
      <w:r w:rsidRPr="00645BC6">
        <w:rPr>
          <w:rFonts w:ascii="Trebuchet MS" w:hAnsi="Trebuchet MS" w:cs="Times New Roman"/>
          <w:i/>
          <w:iCs/>
        </w:rPr>
        <w:t>(s)</w:t>
      </w:r>
      <w:r w:rsidRPr="00645BC6">
        <w:rPr>
          <w:rFonts w:ascii="Trebuchet MS" w:hAnsi="Trebuchet MS" w:cs="Times New Roman"/>
        </w:rPr>
        <w:t xml:space="preserve"> : </w:t>
      </w:r>
      <w:r w:rsidRPr="00645BC6">
        <w:rPr>
          <w:rFonts w:ascii="Trebuchet MS" w:hAnsi="Trebuchet MS" w:cs="Times New Roman"/>
        </w:rPr>
        <w:tab/>
      </w:r>
    </w:p>
    <w:p w14:paraId="00BEA7A3" w14:textId="77777777" w:rsidR="003123F8" w:rsidRPr="00645BC6" w:rsidRDefault="003123F8" w:rsidP="003123F8">
      <w:pPr>
        <w:pStyle w:val="Ontvotladelib"/>
        <w:tabs>
          <w:tab w:val="left" w:leader="dot" w:pos="9072"/>
        </w:tabs>
        <w:spacing w:after="0"/>
        <w:rPr>
          <w:rFonts w:ascii="Trebuchet MS" w:hAnsi="Trebuchet MS" w:cs="Times New Roman"/>
        </w:rPr>
      </w:pPr>
    </w:p>
    <w:p w14:paraId="2D31C77F" w14:textId="77777777" w:rsidR="003123F8" w:rsidRPr="00645BC6" w:rsidRDefault="003123F8" w:rsidP="003123F8">
      <w:pPr>
        <w:pStyle w:val="Ontvotladelib"/>
        <w:tabs>
          <w:tab w:val="left" w:leader="dot" w:pos="9072"/>
        </w:tabs>
        <w:spacing w:after="0"/>
        <w:rPr>
          <w:rFonts w:ascii="Trebuchet MS" w:hAnsi="Trebuchet MS" w:cs="Times New Roman"/>
        </w:rPr>
      </w:pPr>
      <w:r w:rsidRPr="00645BC6">
        <w:rPr>
          <w:rFonts w:ascii="Trebuchet MS" w:hAnsi="Trebuchet MS" w:cs="Times New Roman"/>
        </w:rPr>
        <w:t xml:space="preserve">Le secrétariat a été assuré par : </w:t>
      </w:r>
      <w:r w:rsidRPr="00645BC6">
        <w:rPr>
          <w:rFonts w:ascii="Trebuchet MS" w:hAnsi="Trebuchet MS" w:cs="Times New Roman"/>
        </w:rPr>
        <w:tab/>
      </w:r>
    </w:p>
    <w:p w14:paraId="69BF1E37" w14:textId="77777777" w:rsidR="003123F8" w:rsidRPr="00645BC6" w:rsidRDefault="003123F8" w:rsidP="003123F8">
      <w:pPr>
        <w:pStyle w:val="Ontvotladelib"/>
        <w:spacing w:after="0"/>
        <w:rPr>
          <w:rFonts w:ascii="Trebuchet MS" w:hAnsi="Trebuchet MS" w:cs="Times New Roman"/>
        </w:rPr>
      </w:pPr>
    </w:p>
    <w:p w14:paraId="63F70978" w14:textId="77777777" w:rsidR="001F5DA9" w:rsidRDefault="001F5DA9" w:rsidP="003123F8">
      <w:pPr>
        <w:pStyle w:val="LeMairerappellepropose"/>
        <w:spacing w:before="0" w:after="0"/>
        <w:rPr>
          <w:rFonts w:ascii="Trebuchet MS" w:hAnsi="Trebuchet MS" w:cs="Times New Roman"/>
        </w:rPr>
      </w:pPr>
    </w:p>
    <w:p w14:paraId="17332EE4" w14:textId="77777777" w:rsidR="003B3226" w:rsidRPr="00645BC6" w:rsidRDefault="003B3226" w:rsidP="003123F8">
      <w:pPr>
        <w:pStyle w:val="LeMairerappellepropose"/>
        <w:spacing w:before="0" w:after="0"/>
        <w:rPr>
          <w:rFonts w:ascii="Trebuchet MS" w:hAnsi="Trebuchet MS" w:cs="Times New Roman"/>
        </w:rPr>
      </w:pPr>
    </w:p>
    <w:p w14:paraId="219AA2B1" w14:textId="77777777" w:rsidR="003123F8" w:rsidRPr="00645BC6" w:rsidRDefault="003123F8" w:rsidP="003123F8">
      <w:pPr>
        <w:pStyle w:val="LeMairerappellepropose"/>
        <w:spacing w:before="0" w:after="0"/>
        <w:rPr>
          <w:rFonts w:ascii="Trebuchet MS" w:hAnsi="Trebuchet MS" w:cs="Times New Roman"/>
          <w:color w:val="000000"/>
        </w:rPr>
      </w:pPr>
      <w:r w:rsidRPr="00645BC6">
        <w:rPr>
          <w:rFonts w:ascii="Trebuchet MS" w:hAnsi="Trebuchet MS" w:cs="Times New Roman"/>
        </w:rPr>
        <w:t xml:space="preserve">Le Maire </w:t>
      </w:r>
      <w:r w:rsidRPr="00645BC6">
        <w:rPr>
          <w:rFonts w:ascii="Trebuchet MS" w:hAnsi="Trebuchet MS" w:cs="Times New Roman"/>
          <w:i/>
          <w:iCs/>
        </w:rPr>
        <w:t>(ou le Président)</w:t>
      </w:r>
      <w:r w:rsidRPr="00645BC6">
        <w:rPr>
          <w:rFonts w:ascii="Trebuchet MS" w:hAnsi="Trebuchet MS" w:cs="Times New Roman"/>
        </w:rPr>
        <w:t xml:space="preserve"> informe l’assemblée :</w:t>
      </w:r>
    </w:p>
    <w:p w14:paraId="44602D2D" w14:textId="77777777" w:rsidR="003123F8" w:rsidRPr="00645BC6" w:rsidRDefault="003123F8" w:rsidP="003123F8">
      <w:pPr>
        <w:autoSpaceDE w:val="0"/>
        <w:autoSpaceDN w:val="0"/>
        <w:adjustRightInd w:val="0"/>
        <w:spacing w:after="0" w:line="240" w:lineRule="auto"/>
        <w:rPr>
          <w:rFonts w:ascii="Trebuchet MS" w:eastAsia="Times New Roman" w:hAnsi="Trebuchet MS" w:cs="Times New Roman"/>
          <w:sz w:val="20"/>
          <w:szCs w:val="20"/>
        </w:rPr>
      </w:pPr>
    </w:p>
    <w:p w14:paraId="38B1FF20" w14:textId="7A3E6235" w:rsidR="00607046" w:rsidRPr="00645BC6" w:rsidRDefault="003123F8" w:rsidP="003123F8">
      <w:pPr>
        <w:pStyle w:val="NormalWeb"/>
        <w:spacing w:before="0" w:beforeAutospacing="0" w:after="0"/>
        <w:rPr>
          <w:rFonts w:ascii="Trebuchet MS" w:hAnsi="Trebuchet MS"/>
          <w:sz w:val="20"/>
          <w:szCs w:val="20"/>
        </w:rPr>
      </w:pPr>
      <w:r w:rsidRPr="00645BC6">
        <w:rPr>
          <w:rFonts w:ascii="Trebuchet MS" w:hAnsi="Trebuchet MS"/>
          <w:sz w:val="20"/>
          <w:szCs w:val="20"/>
        </w:rPr>
        <w:t>La définition, la durée et l’aménagement du temps de travail des agents territoriaux sont fixés par l’organe délibérant, après avis du comité</w:t>
      </w:r>
      <w:r w:rsidR="00D3584E">
        <w:rPr>
          <w:rFonts w:ascii="Trebuchet MS" w:hAnsi="Trebuchet MS"/>
          <w:sz w:val="20"/>
          <w:szCs w:val="20"/>
        </w:rPr>
        <w:t xml:space="preserve"> social territorial</w:t>
      </w:r>
    </w:p>
    <w:p w14:paraId="1F95380F" w14:textId="77777777" w:rsidR="003123F8" w:rsidRPr="00645BC6" w:rsidRDefault="003123F8" w:rsidP="003123F8">
      <w:pPr>
        <w:pStyle w:val="NormalWeb"/>
        <w:spacing w:before="0" w:beforeAutospacing="0" w:after="0"/>
        <w:rPr>
          <w:rFonts w:ascii="Trebuchet MS" w:hAnsi="Trebuchet MS"/>
          <w:sz w:val="20"/>
          <w:szCs w:val="20"/>
        </w:rPr>
      </w:pPr>
    </w:p>
    <w:p w14:paraId="3A944B3A"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
          <w:bCs/>
          <w:sz w:val="20"/>
          <w:szCs w:val="20"/>
          <w:lang w:eastAsia="fr-FR"/>
        </w:rPr>
      </w:pPr>
      <w:r w:rsidRPr="00645BC6">
        <w:rPr>
          <w:rFonts w:ascii="Trebuchet MS" w:eastAsia="Times New Roman" w:hAnsi="Trebuchet MS" w:cs="Times New Roman"/>
          <w:b/>
          <w:bCs/>
          <w:sz w:val="20"/>
          <w:szCs w:val="20"/>
          <w:lang w:eastAsia="fr-FR"/>
        </w:rPr>
        <w:t xml:space="preserve">Le Maire </w:t>
      </w:r>
      <w:r w:rsidRPr="00645BC6">
        <w:rPr>
          <w:rFonts w:ascii="Trebuchet MS" w:eastAsia="Times New Roman" w:hAnsi="Trebuchet MS" w:cs="Times New Roman"/>
          <w:b/>
          <w:bCs/>
          <w:i/>
          <w:iCs/>
          <w:sz w:val="20"/>
          <w:szCs w:val="20"/>
          <w:lang w:eastAsia="fr-FR"/>
        </w:rPr>
        <w:t>(ou le Président)</w:t>
      </w:r>
      <w:r w:rsidRPr="00645BC6">
        <w:rPr>
          <w:rFonts w:ascii="Trebuchet MS" w:eastAsia="Times New Roman" w:hAnsi="Trebuchet MS" w:cs="Times New Roman"/>
          <w:b/>
          <w:bCs/>
          <w:sz w:val="20"/>
          <w:szCs w:val="20"/>
          <w:lang w:eastAsia="fr-FR"/>
        </w:rPr>
        <w:t xml:space="preserve"> propose à l’assemblée :</w:t>
      </w:r>
    </w:p>
    <w:p w14:paraId="6616B740" w14:textId="77777777" w:rsidR="001F5DA9" w:rsidRDefault="001F5DA9"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10810186" w14:textId="77777777" w:rsidR="00645BC6" w:rsidRPr="00645BC6" w:rsidRDefault="00645BC6"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40241B0A" w14:textId="77777777" w:rsidR="001F5DA9" w:rsidRPr="00645BC6" w:rsidRDefault="001F5DA9"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442E32AA"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3B5A6A0B" w14:textId="77777777" w:rsidR="003123F8" w:rsidRPr="00645BC6" w:rsidRDefault="003123F8" w:rsidP="003123F8">
      <w:pPr>
        <w:numPr>
          <w:ilvl w:val="0"/>
          <w:numId w:val="4"/>
        </w:numPr>
        <w:autoSpaceDE w:val="0"/>
        <w:autoSpaceDN w:val="0"/>
        <w:spacing w:after="0" w:line="240" w:lineRule="auto"/>
        <w:jc w:val="both"/>
        <w:rPr>
          <w:rFonts w:ascii="Trebuchet MS" w:eastAsia="Times New Roman" w:hAnsi="Trebuchet MS" w:cs="Times New Roman"/>
          <w:b/>
          <w:bCs/>
          <w:sz w:val="20"/>
          <w:szCs w:val="20"/>
          <w:u w:val="single"/>
          <w:lang w:eastAsia="fr-FR"/>
        </w:rPr>
      </w:pPr>
      <w:r w:rsidRPr="00645BC6">
        <w:rPr>
          <w:rFonts w:ascii="Trebuchet MS" w:eastAsia="Times New Roman" w:hAnsi="Trebuchet MS" w:cs="Times New Roman"/>
          <w:b/>
          <w:bCs/>
          <w:sz w:val="20"/>
          <w:szCs w:val="20"/>
          <w:u w:val="single"/>
          <w:lang w:eastAsia="fr-FR"/>
        </w:rPr>
        <w:t>Fixation de la durée hebdomadaire de travail</w:t>
      </w:r>
    </w:p>
    <w:p w14:paraId="16A2EA03"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02F8298B" w14:textId="77777777" w:rsidR="00645BC6" w:rsidRPr="00645BC6" w:rsidRDefault="00645BC6" w:rsidP="00645BC6">
      <w:pPr>
        <w:pStyle w:val="Paragraphedeliste"/>
        <w:numPr>
          <w:ilvl w:val="0"/>
          <w:numId w:val="5"/>
        </w:numPr>
        <w:tabs>
          <w:tab w:val="left" w:pos="1290"/>
        </w:tabs>
        <w:spacing w:after="0" w:line="240" w:lineRule="auto"/>
        <w:ind w:left="777"/>
        <w:rPr>
          <w:rFonts w:ascii="Trebuchet MS" w:hAnsi="Trebuchet MS"/>
          <w:b/>
          <w:sz w:val="20"/>
          <w:szCs w:val="20"/>
        </w:rPr>
      </w:pPr>
      <w:r w:rsidRPr="00645BC6">
        <w:rPr>
          <w:rFonts w:ascii="Trebuchet MS" w:hAnsi="Trebuchet MS"/>
          <w:b/>
          <w:sz w:val="20"/>
          <w:szCs w:val="20"/>
        </w:rPr>
        <w:t>Bénéficiaires :</w:t>
      </w:r>
    </w:p>
    <w:p w14:paraId="055E72AC" w14:textId="77777777" w:rsidR="00645BC6" w:rsidRPr="00645BC6" w:rsidRDefault="00645BC6" w:rsidP="00645BC6">
      <w:pPr>
        <w:pStyle w:val="Paragraphedeliste"/>
        <w:numPr>
          <w:ilvl w:val="1"/>
          <w:numId w:val="6"/>
        </w:numPr>
        <w:tabs>
          <w:tab w:val="left" w:pos="1290"/>
        </w:tabs>
        <w:spacing w:after="0" w:line="240" w:lineRule="auto"/>
        <w:rPr>
          <w:rFonts w:ascii="Trebuchet MS" w:hAnsi="Trebuchet MS"/>
          <w:sz w:val="20"/>
          <w:szCs w:val="20"/>
          <w:u w:val="single"/>
        </w:rPr>
      </w:pPr>
      <w:r w:rsidRPr="00645BC6">
        <w:rPr>
          <w:rFonts w:ascii="Trebuchet MS" w:hAnsi="Trebuchet MS"/>
          <w:sz w:val="20"/>
          <w:szCs w:val="20"/>
        </w:rPr>
        <w:t xml:space="preserve">Les agents titulaires, stagiaires et contractuels </w:t>
      </w:r>
      <w:r w:rsidR="008A3A2D">
        <w:rPr>
          <w:rFonts w:ascii="Trebuchet MS" w:hAnsi="Trebuchet MS"/>
          <w:sz w:val="20"/>
          <w:szCs w:val="20"/>
        </w:rPr>
        <w:t xml:space="preserve">de droit public </w:t>
      </w:r>
      <w:r w:rsidRPr="00645BC6">
        <w:rPr>
          <w:rFonts w:ascii="Trebuchet MS" w:hAnsi="Trebuchet MS"/>
          <w:sz w:val="20"/>
          <w:szCs w:val="20"/>
          <w:u w:val="single"/>
        </w:rPr>
        <w:t>à temps complet.</w:t>
      </w:r>
    </w:p>
    <w:p w14:paraId="1361D44E" w14:textId="77777777" w:rsidR="00645BC6" w:rsidRDefault="00645BC6"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2B1A7810" w14:textId="77777777" w:rsidR="00645BC6" w:rsidRDefault="00645BC6"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317CD033" w14:textId="77777777" w:rsidR="00645BC6" w:rsidRPr="00645BC6" w:rsidRDefault="006D6129" w:rsidP="00645BC6">
      <w:pPr>
        <w:pStyle w:val="Paragraphedeliste"/>
        <w:numPr>
          <w:ilvl w:val="0"/>
          <w:numId w:val="5"/>
        </w:numPr>
        <w:tabs>
          <w:tab w:val="left" w:pos="1290"/>
        </w:tabs>
        <w:spacing w:before="120" w:after="120" w:line="240" w:lineRule="auto"/>
        <w:ind w:left="777"/>
        <w:rPr>
          <w:rFonts w:ascii="Trebuchet MS" w:hAnsi="Trebuchet MS"/>
          <w:b/>
          <w:sz w:val="20"/>
          <w:szCs w:val="20"/>
        </w:rPr>
      </w:pPr>
      <w:r>
        <w:rPr>
          <w:rFonts w:ascii="Trebuchet MS" w:hAnsi="Trebuchet MS"/>
          <w:b/>
          <w:sz w:val="20"/>
          <w:szCs w:val="20"/>
        </w:rPr>
        <w:t>Détermination du nombre de</w:t>
      </w:r>
      <w:r w:rsidR="00645BC6" w:rsidRPr="00645BC6">
        <w:rPr>
          <w:rFonts w:ascii="Trebuchet MS" w:hAnsi="Trebuchet MS"/>
          <w:b/>
          <w:sz w:val="20"/>
          <w:szCs w:val="20"/>
        </w:rPr>
        <w:t xml:space="preserve"> jours ARTT</w:t>
      </w:r>
    </w:p>
    <w:p w14:paraId="1C4BF036" w14:textId="77777777" w:rsidR="00645BC6" w:rsidRPr="00645BC6" w:rsidRDefault="00645BC6" w:rsidP="003123F8">
      <w:pPr>
        <w:autoSpaceDE w:val="0"/>
        <w:autoSpaceDN w:val="0"/>
        <w:spacing w:after="0" w:line="240" w:lineRule="auto"/>
        <w:jc w:val="both"/>
        <w:rPr>
          <w:rFonts w:ascii="Trebuchet MS" w:eastAsia="Times New Roman" w:hAnsi="Trebuchet MS" w:cs="Times New Roman"/>
          <w:b/>
          <w:bCs/>
          <w:sz w:val="20"/>
          <w:szCs w:val="20"/>
          <w:lang w:eastAsia="fr-FR"/>
        </w:rPr>
      </w:pPr>
    </w:p>
    <w:p w14:paraId="284B01E0" w14:textId="77777777" w:rsidR="001F5DA9" w:rsidRPr="00645BC6" w:rsidRDefault="003123F8" w:rsidP="003123F8">
      <w:pPr>
        <w:autoSpaceDE w:val="0"/>
        <w:autoSpaceDN w:val="0"/>
        <w:spacing w:after="0" w:line="240" w:lineRule="auto"/>
        <w:jc w:val="both"/>
        <w:rPr>
          <w:rFonts w:ascii="Trebuchet MS" w:eastAsia="Times New Roman" w:hAnsi="Trebuchet MS" w:cs="Times New Roman"/>
          <w:bCs/>
          <w:sz w:val="20"/>
          <w:szCs w:val="20"/>
          <w:lang w:eastAsia="fr-FR"/>
        </w:rPr>
      </w:pPr>
      <w:r w:rsidRPr="00645BC6">
        <w:rPr>
          <w:rFonts w:ascii="Trebuchet MS" w:eastAsia="Times New Roman" w:hAnsi="Trebuchet MS" w:cs="Times New Roman"/>
          <w:bCs/>
          <w:sz w:val="20"/>
          <w:szCs w:val="20"/>
          <w:lang w:eastAsia="fr-FR"/>
        </w:rPr>
        <w:t xml:space="preserve">Le temps de travail hebdomadaire en vigueur au sein de la commune </w:t>
      </w:r>
      <w:r w:rsidRPr="00645BC6">
        <w:rPr>
          <w:rFonts w:ascii="Trebuchet MS" w:eastAsia="Times New Roman" w:hAnsi="Trebuchet MS" w:cs="Times New Roman"/>
          <w:bCs/>
          <w:i/>
          <w:sz w:val="20"/>
          <w:szCs w:val="20"/>
          <w:lang w:eastAsia="fr-FR"/>
        </w:rPr>
        <w:t>(ou de l’établissement)</w:t>
      </w:r>
      <w:r w:rsidRPr="00645BC6">
        <w:rPr>
          <w:rFonts w:ascii="Trebuchet MS" w:eastAsia="Times New Roman" w:hAnsi="Trebuchet MS" w:cs="Times New Roman"/>
          <w:bCs/>
          <w:sz w:val="20"/>
          <w:szCs w:val="20"/>
          <w:lang w:eastAsia="fr-FR"/>
        </w:rPr>
        <w:t xml:space="preserve"> est fixé à</w:t>
      </w:r>
      <w:r w:rsidR="001F5DA9" w:rsidRPr="00645BC6">
        <w:rPr>
          <w:rFonts w:ascii="Trebuchet MS" w:eastAsia="Times New Roman" w:hAnsi="Trebuchet MS" w:cs="Times New Roman"/>
          <w:bCs/>
          <w:sz w:val="20"/>
          <w:szCs w:val="20"/>
          <w:lang w:eastAsia="fr-FR"/>
        </w:rPr>
        <w:t> :</w:t>
      </w:r>
    </w:p>
    <w:p w14:paraId="3672C6A1" w14:textId="77777777" w:rsidR="00D3584E" w:rsidRDefault="00D3584E"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p>
    <w:p w14:paraId="6093BDAF" w14:textId="464A963F"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35h00 par semaine</w:t>
      </w:r>
    </w:p>
    <w:p w14:paraId="1EE0D9D3"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ou 37H30</w:t>
      </w:r>
    </w:p>
    <w:p w14:paraId="33113D62"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ou 39H</w:t>
      </w:r>
    </w:p>
    <w:p w14:paraId="376CA840"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ou……</w:t>
      </w:r>
    </w:p>
    <w:p w14:paraId="5E7F7C4F"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 xml:space="preserve"> pour l’ensemble des agents</w:t>
      </w:r>
    </w:p>
    <w:p w14:paraId="5BD0D377"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ou</w:t>
      </w:r>
    </w:p>
    <w:p w14:paraId="754D643A"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Service ……………….    H hebdomadaires</w:t>
      </w:r>
    </w:p>
    <w:p w14:paraId="350B09C5"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r w:rsidRPr="00645BC6">
        <w:rPr>
          <w:rFonts w:ascii="Trebuchet MS" w:eastAsia="Times New Roman" w:hAnsi="Trebuchet MS" w:cs="Times New Roman"/>
          <w:bCs/>
          <w:i/>
          <w:color w:val="538135" w:themeColor="accent6" w:themeShade="BF"/>
          <w:sz w:val="20"/>
          <w:szCs w:val="20"/>
          <w:lang w:eastAsia="fr-FR"/>
        </w:rPr>
        <w:t>Service………………..    H hebdomadaires</w:t>
      </w:r>
    </w:p>
    <w:p w14:paraId="0382986C" w14:textId="77777777" w:rsidR="003123F8" w:rsidRDefault="003123F8"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p>
    <w:p w14:paraId="2937E3FA" w14:textId="6AB6472B" w:rsidR="00D3584E" w:rsidRPr="00D3584E" w:rsidRDefault="00D3584E" w:rsidP="003123F8">
      <w:pPr>
        <w:autoSpaceDE w:val="0"/>
        <w:autoSpaceDN w:val="0"/>
        <w:spacing w:after="0" w:line="240" w:lineRule="auto"/>
        <w:jc w:val="both"/>
        <w:rPr>
          <w:rFonts w:ascii="Trebuchet MS" w:eastAsia="Times New Roman" w:hAnsi="Trebuchet MS" w:cs="Times New Roman"/>
          <w:bCs/>
          <w:i/>
          <w:color w:val="FF0000"/>
          <w:sz w:val="20"/>
          <w:szCs w:val="20"/>
          <w:lang w:eastAsia="fr-FR"/>
        </w:rPr>
      </w:pPr>
      <w:r w:rsidRPr="00D3584E">
        <w:rPr>
          <w:rFonts w:ascii="Trebuchet MS" w:eastAsia="Times New Roman" w:hAnsi="Trebuchet MS" w:cs="Times New Roman"/>
          <w:bCs/>
          <w:i/>
          <w:color w:val="FF0000"/>
          <w:sz w:val="20"/>
          <w:szCs w:val="20"/>
          <w:lang w:eastAsia="fr-FR"/>
        </w:rPr>
        <w:t>A adapter suivant les modalités choisies dans la collectivité</w:t>
      </w:r>
    </w:p>
    <w:p w14:paraId="441E1025" w14:textId="77777777" w:rsidR="00645BC6" w:rsidRPr="00645BC6" w:rsidRDefault="00645BC6" w:rsidP="003123F8">
      <w:pPr>
        <w:autoSpaceDE w:val="0"/>
        <w:autoSpaceDN w:val="0"/>
        <w:spacing w:after="0" w:line="240" w:lineRule="auto"/>
        <w:jc w:val="both"/>
        <w:rPr>
          <w:rFonts w:ascii="Trebuchet MS" w:eastAsia="Times New Roman" w:hAnsi="Trebuchet MS" w:cs="Times New Roman"/>
          <w:bCs/>
          <w:i/>
          <w:color w:val="538135" w:themeColor="accent6" w:themeShade="BF"/>
          <w:sz w:val="20"/>
          <w:szCs w:val="20"/>
          <w:lang w:eastAsia="fr-FR"/>
        </w:rPr>
      </w:pPr>
    </w:p>
    <w:p w14:paraId="505E3C06"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
          <w:bCs/>
          <w:i/>
          <w:sz w:val="20"/>
          <w:szCs w:val="20"/>
          <w:lang w:eastAsia="fr-FR"/>
        </w:rPr>
      </w:pPr>
      <w:r w:rsidRPr="00645BC6">
        <w:rPr>
          <w:rFonts w:ascii="Trebuchet MS" w:eastAsia="Times New Roman" w:hAnsi="Trebuchet MS" w:cs="Times New Roman"/>
          <w:b/>
          <w:bCs/>
          <w:i/>
          <w:sz w:val="20"/>
          <w:szCs w:val="20"/>
          <w:lang w:eastAsia="fr-FR"/>
        </w:rPr>
        <w:t xml:space="preserve">En cas de durée supérieure à 35h </w:t>
      </w:r>
    </w:p>
    <w:p w14:paraId="4A319130" w14:textId="77777777" w:rsidR="001F5DA9" w:rsidRPr="00645BC6" w:rsidRDefault="001F5DA9" w:rsidP="001F5DA9">
      <w:pPr>
        <w:tabs>
          <w:tab w:val="left" w:pos="1290"/>
        </w:tabs>
        <w:jc w:val="both"/>
        <w:rPr>
          <w:rFonts w:ascii="Trebuchet MS" w:hAnsi="Trebuchet MS"/>
          <w:b/>
          <w:sz w:val="20"/>
          <w:szCs w:val="20"/>
        </w:rPr>
      </w:pPr>
      <w:r w:rsidRPr="00645BC6">
        <w:rPr>
          <w:rFonts w:ascii="Trebuchet MS" w:hAnsi="Trebuchet MS"/>
          <w:sz w:val="20"/>
          <w:szCs w:val="20"/>
        </w:rPr>
        <w:t xml:space="preserve">Des jours d’Aménagement et de Réduction du Temps de Travail (ARTT) sont accordés aux agents afin que la durée annuelle de travail effectif soit conforme à la durée légale de 1 607 heures, lorsque les horaires définis sur le cycle dépasseraient le plafond des 1 607 heures (à proratiser en fonction de la durée du cycle) </w:t>
      </w:r>
      <w:r w:rsidRPr="00645BC6">
        <w:rPr>
          <w:rFonts w:ascii="Trebuchet MS" w:hAnsi="Trebuchet MS"/>
          <w:b/>
          <w:sz w:val="20"/>
          <w:szCs w:val="20"/>
        </w:rPr>
        <w:t>= compensation.</w:t>
      </w:r>
    </w:p>
    <w:p w14:paraId="6A9BC490"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sz w:val="20"/>
          <w:szCs w:val="20"/>
          <w:lang w:eastAsia="fr-FR"/>
        </w:rPr>
      </w:pPr>
    </w:p>
    <w:p w14:paraId="74D0B841" w14:textId="77777777" w:rsidR="003123F8" w:rsidRPr="00645BC6" w:rsidRDefault="003123F8" w:rsidP="003123F8">
      <w:pPr>
        <w:autoSpaceDE w:val="0"/>
        <w:autoSpaceDN w:val="0"/>
        <w:spacing w:after="0" w:line="240" w:lineRule="auto"/>
        <w:jc w:val="both"/>
        <w:rPr>
          <w:rFonts w:ascii="Trebuchet MS" w:eastAsia="Times New Roman" w:hAnsi="Trebuchet MS" w:cs="Times New Roman"/>
          <w:bCs/>
          <w:i/>
          <w:sz w:val="20"/>
          <w:szCs w:val="20"/>
          <w:lang w:eastAsia="fr-FR"/>
        </w:rPr>
      </w:pPr>
      <w:r w:rsidRPr="00645BC6">
        <w:rPr>
          <w:rFonts w:ascii="Trebuchet MS" w:eastAsia="Times New Roman" w:hAnsi="Trebuchet MS" w:cs="Times New Roman"/>
          <w:bCs/>
          <w:i/>
          <w:sz w:val="20"/>
          <w:szCs w:val="20"/>
          <w:lang w:eastAsia="fr-FR"/>
        </w:rPr>
        <w:t>Pour les agents exerçant leurs fonctions à temps partiel, le nombre de jours ARTT est proratisé à hauteur de leur quotité de travail (dont le nombre peut-être arrondi à la demi-journée supérieure)</w:t>
      </w:r>
    </w:p>
    <w:p w14:paraId="06397DB1" w14:textId="77777777" w:rsidR="00645BC6" w:rsidRDefault="00645BC6" w:rsidP="003123F8">
      <w:pPr>
        <w:autoSpaceDE w:val="0"/>
        <w:autoSpaceDN w:val="0"/>
        <w:spacing w:after="0" w:line="240" w:lineRule="auto"/>
        <w:jc w:val="both"/>
        <w:rPr>
          <w:rFonts w:ascii="Trebuchet MS" w:eastAsia="Times New Roman" w:hAnsi="Trebuchet MS" w:cs="Times New Roman"/>
          <w:bCs/>
          <w:i/>
          <w:sz w:val="20"/>
          <w:szCs w:val="20"/>
          <w:lang w:eastAsia="fr-FR"/>
        </w:rPr>
      </w:pPr>
    </w:p>
    <w:p w14:paraId="6697AE50" w14:textId="77777777" w:rsidR="00645BC6" w:rsidRDefault="00645BC6" w:rsidP="003123F8">
      <w:pPr>
        <w:autoSpaceDE w:val="0"/>
        <w:autoSpaceDN w:val="0"/>
        <w:spacing w:after="0" w:line="240" w:lineRule="auto"/>
        <w:jc w:val="both"/>
        <w:rPr>
          <w:rFonts w:ascii="Trebuchet MS" w:eastAsia="Times New Roman" w:hAnsi="Trebuchet MS" w:cs="Times New Roman"/>
          <w:bCs/>
          <w:i/>
          <w:sz w:val="20"/>
          <w:szCs w:val="20"/>
          <w:lang w:eastAsia="fr-FR"/>
        </w:rPr>
      </w:pPr>
    </w:p>
    <w:p w14:paraId="64072A0C" w14:textId="77777777" w:rsidR="00645BC6" w:rsidRDefault="00645BC6" w:rsidP="003123F8">
      <w:pPr>
        <w:autoSpaceDE w:val="0"/>
        <w:autoSpaceDN w:val="0"/>
        <w:spacing w:after="0" w:line="240" w:lineRule="auto"/>
        <w:jc w:val="both"/>
        <w:rPr>
          <w:rFonts w:ascii="Trebuchet MS" w:eastAsia="Times New Roman" w:hAnsi="Trebuchet MS" w:cs="Times New Roman"/>
          <w:bCs/>
          <w:i/>
          <w:sz w:val="20"/>
          <w:szCs w:val="20"/>
          <w:lang w:eastAsia="fr-FR"/>
        </w:rPr>
      </w:pPr>
    </w:p>
    <w:p w14:paraId="01E4F949" w14:textId="77777777" w:rsidR="00645BC6" w:rsidRDefault="00645BC6" w:rsidP="003123F8">
      <w:pPr>
        <w:autoSpaceDE w:val="0"/>
        <w:autoSpaceDN w:val="0"/>
        <w:spacing w:after="0" w:line="240" w:lineRule="auto"/>
        <w:jc w:val="both"/>
        <w:rPr>
          <w:rFonts w:ascii="Trebuchet MS" w:eastAsia="Times New Roman" w:hAnsi="Trebuchet MS" w:cs="Times New Roman"/>
          <w:bCs/>
          <w:i/>
          <w:sz w:val="20"/>
          <w:szCs w:val="20"/>
          <w:lang w:eastAsia="fr-FR"/>
        </w:rPr>
      </w:pPr>
    </w:p>
    <w:p w14:paraId="6B0E21D4" w14:textId="77777777" w:rsidR="00131FB9" w:rsidRDefault="00131FB9" w:rsidP="003123F8">
      <w:pPr>
        <w:autoSpaceDE w:val="0"/>
        <w:autoSpaceDN w:val="0"/>
        <w:spacing w:after="0" w:line="240" w:lineRule="auto"/>
        <w:jc w:val="both"/>
        <w:rPr>
          <w:rFonts w:ascii="Trebuchet MS" w:eastAsia="Times New Roman" w:hAnsi="Trebuchet MS" w:cs="Times New Roman"/>
          <w:bCs/>
          <w:i/>
          <w:sz w:val="20"/>
          <w:szCs w:val="20"/>
          <w:lang w:eastAsia="fr-FR"/>
        </w:rPr>
      </w:pPr>
    </w:p>
    <w:p w14:paraId="1834ADC4" w14:textId="77777777" w:rsidR="00131FB9" w:rsidRPr="003B3226" w:rsidRDefault="00131FB9" w:rsidP="003123F8">
      <w:pPr>
        <w:autoSpaceDE w:val="0"/>
        <w:autoSpaceDN w:val="0"/>
        <w:spacing w:after="0" w:line="240" w:lineRule="auto"/>
        <w:jc w:val="both"/>
        <w:rPr>
          <w:rFonts w:ascii="Trebuchet MS" w:eastAsia="Times New Roman" w:hAnsi="Trebuchet MS" w:cs="Times New Roman"/>
          <w:b/>
          <w:bCs/>
          <w:i/>
          <w:sz w:val="20"/>
          <w:szCs w:val="20"/>
          <w:lang w:eastAsia="fr-FR"/>
        </w:rPr>
      </w:pPr>
    </w:p>
    <w:p w14:paraId="37FAF379" w14:textId="0BFD711F" w:rsidR="00645BC6" w:rsidRPr="00A756F0" w:rsidRDefault="00645BC6" w:rsidP="003123F8">
      <w:pPr>
        <w:autoSpaceDE w:val="0"/>
        <w:autoSpaceDN w:val="0"/>
        <w:spacing w:after="0" w:line="240" w:lineRule="auto"/>
        <w:jc w:val="both"/>
        <w:rPr>
          <w:rFonts w:ascii="Trebuchet MS" w:eastAsia="Times New Roman" w:hAnsi="Trebuchet MS" w:cs="Times New Roman"/>
          <w:b/>
          <w:bCs/>
          <w:i/>
          <w:color w:val="FF0000"/>
          <w:sz w:val="20"/>
          <w:szCs w:val="20"/>
          <w:lang w:eastAsia="fr-FR"/>
        </w:rPr>
      </w:pPr>
      <w:r w:rsidRPr="003B3226">
        <w:rPr>
          <w:rFonts w:ascii="Trebuchet MS" w:eastAsia="Times New Roman" w:hAnsi="Trebuchet MS" w:cs="Times New Roman"/>
          <w:b/>
          <w:bCs/>
          <w:i/>
          <w:sz w:val="20"/>
          <w:szCs w:val="20"/>
          <w:lang w:eastAsia="fr-FR"/>
        </w:rPr>
        <w:t>Tableau des nombres de jours au FORFAIT</w:t>
      </w:r>
      <w:r w:rsidR="00A756F0">
        <w:rPr>
          <w:rFonts w:ascii="Trebuchet MS" w:eastAsia="Times New Roman" w:hAnsi="Trebuchet MS" w:cs="Times New Roman"/>
          <w:b/>
          <w:bCs/>
          <w:i/>
          <w:sz w:val="20"/>
          <w:szCs w:val="20"/>
          <w:lang w:eastAsia="fr-FR"/>
        </w:rPr>
        <w:t xml:space="preserve"> – </w:t>
      </w:r>
      <w:r w:rsidR="00A756F0" w:rsidRPr="00A756F0">
        <w:rPr>
          <w:rFonts w:ascii="Trebuchet MS" w:eastAsia="Times New Roman" w:hAnsi="Trebuchet MS" w:cs="Times New Roman"/>
          <w:b/>
          <w:bCs/>
          <w:i/>
          <w:color w:val="FF0000"/>
          <w:sz w:val="20"/>
          <w:szCs w:val="20"/>
          <w:lang w:eastAsia="fr-FR"/>
        </w:rPr>
        <w:t>dans la collectivité (à déterminer)</w:t>
      </w:r>
    </w:p>
    <w:tbl>
      <w:tblPr>
        <w:tblStyle w:val="Grilledutableau"/>
        <w:tblW w:w="0" w:type="auto"/>
        <w:tblLook w:val="04A0" w:firstRow="1" w:lastRow="0" w:firstColumn="1" w:lastColumn="0" w:noHBand="0" w:noVBand="1"/>
      </w:tblPr>
      <w:tblGrid>
        <w:gridCol w:w="1791"/>
        <w:gridCol w:w="1590"/>
        <w:gridCol w:w="1590"/>
        <w:gridCol w:w="1504"/>
        <w:gridCol w:w="1577"/>
        <w:gridCol w:w="1578"/>
      </w:tblGrid>
      <w:tr w:rsidR="003123F8" w:rsidRPr="00645BC6" w14:paraId="139E74AF" w14:textId="77777777" w:rsidTr="001F5DA9">
        <w:tc>
          <w:tcPr>
            <w:tcW w:w="1791" w:type="dxa"/>
            <w:vAlign w:val="center"/>
          </w:tcPr>
          <w:p w14:paraId="315B366F"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bCs/>
                <w:i/>
                <w:sz w:val="20"/>
                <w:szCs w:val="20"/>
                <w:lang w:eastAsia="fr-FR"/>
              </w:rPr>
              <w:t>Durée hebdomadaire de travail</w:t>
            </w:r>
          </w:p>
        </w:tc>
        <w:tc>
          <w:tcPr>
            <w:tcW w:w="1590" w:type="dxa"/>
            <w:vAlign w:val="center"/>
          </w:tcPr>
          <w:p w14:paraId="1344131F"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bCs/>
                <w:i/>
                <w:sz w:val="20"/>
                <w:szCs w:val="20"/>
                <w:lang w:eastAsia="fr-FR"/>
              </w:rPr>
              <w:t>39h</w:t>
            </w:r>
          </w:p>
        </w:tc>
        <w:tc>
          <w:tcPr>
            <w:tcW w:w="1590" w:type="dxa"/>
            <w:vAlign w:val="center"/>
          </w:tcPr>
          <w:p w14:paraId="359E5B16"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bCs/>
                <w:i/>
                <w:sz w:val="20"/>
                <w:szCs w:val="20"/>
                <w:lang w:eastAsia="fr-FR"/>
              </w:rPr>
              <w:t>38h</w:t>
            </w:r>
          </w:p>
        </w:tc>
        <w:tc>
          <w:tcPr>
            <w:tcW w:w="1504" w:type="dxa"/>
            <w:vAlign w:val="center"/>
          </w:tcPr>
          <w:p w14:paraId="17193822" w14:textId="77777777" w:rsidR="003123F8" w:rsidRPr="00645BC6" w:rsidRDefault="003123F8" w:rsidP="001F5DA9">
            <w:pPr>
              <w:jc w:val="center"/>
              <w:rPr>
                <w:rFonts w:ascii="Trebuchet MS" w:eastAsiaTheme="minorEastAsia" w:hAnsi="Trebuchet MS" w:cs="Times New Roman"/>
                <w:bCs/>
                <w:i/>
                <w:sz w:val="20"/>
                <w:szCs w:val="20"/>
                <w:lang w:eastAsia="fr-FR"/>
              </w:rPr>
            </w:pPr>
            <w:r w:rsidRPr="00645BC6">
              <w:rPr>
                <w:rFonts w:ascii="Trebuchet MS" w:eastAsiaTheme="minorEastAsia" w:hAnsi="Trebuchet MS" w:cs="Times New Roman"/>
                <w:bCs/>
                <w:i/>
                <w:sz w:val="20"/>
                <w:szCs w:val="20"/>
                <w:lang w:eastAsia="fr-FR"/>
              </w:rPr>
              <w:t>37H30</w:t>
            </w:r>
          </w:p>
        </w:tc>
        <w:tc>
          <w:tcPr>
            <w:tcW w:w="1577" w:type="dxa"/>
            <w:vAlign w:val="center"/>
          </w:tcPr>
          <w:p w14:paraId="3D8B1B5C"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bCs/>
                <w:i/>
                <w:sz w:val="20"/>
                <w:szCs w:val="20"/>
                <w:lang w:eastAsia="fr-FR"/>
              </w:rPr>
              <w:t>37h</w:t>
            </w:r>
          </w:p>
        </w:tc>
        <w:tc>
          <w:tcPr>
            <w:tcW w:w="1578" w:type="dxa"/>
            <w:vAlign w:val="center"/>
          </w:tcPr>
          <w:p w14:paraId="1CA57C4E"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bCs/>
                <w:i/>
                <w:sz w:val="20"/>
                <w:szCs w:val="20"/>
                <w:lang w:eastAsia="fr-FR"/>
              </w:rPr>
              <w:t>36h</w:t>
            </w:r>
          </w:p>
        </w:tc>
      </w:tr>
      <w:tr w:rsidR="003123F8" w:rsidRPr="00645BC6" w14:paraId="216E5158" w14:textId="77777777" w:rsidTr="001F5DA9">
        <w:tc>
          <w:tcPr>
            <w:tcW w:w="1791" w:type="dxa"/>
            <w:vAlign w:val="center"/>
          </w:tcPr>
          <w:p w14:paraId="40EF27D4"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i/>
                <w:sz w:val="20"/>
                <w:szCs w:val="20"/>
                <w:lang w:eastAsia="fr-FR"/>
              </w:rPr>
              <w:t>Nb de jours ARTT pour un agent à temps complet</w:t>
            </w:r>
          </w:p>
        </w:tc>
        <w:tc>
          <w:tcPr>
            <w:tcW w:w="1590" w:type="dxa"/>
            <w:vAlign w:val="center"/>
          </w:tcPr>
          <w:p w14:paraId="31D7CA15"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i/>
                <w:sz w:val="20"/>
                <w:szCs w:val="20"/>
                <w:lang w:eastAsia="fr-FR"/>
              </w:rPr>
              <w:t>23</w:t>
            </w:r>
          </w:p>
        </w:tc>
        <w:tc>
          <w:tcPr>
            <w:tcW w:w="1590" w:type="dxa"/>
            <w:vAlign w:val="center"/>
          </w:tcPr>
          <w:p w14:paraId="3E7047D8"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i/>
                <w:sz w:val="20"/>
                <w:szCs w:val="20"/>
                <w:lang w:eastAsia="fr-FR"/>
              </w:rPr>
              <w:t>18</w:t>
            </w:r>
          </w:p>
        </w:tc>
        <w:tc>
          <w:tcPr>
            <w:tcW w:w="1504" w:type="dxa"/>
            <w:vAlign w:val="center"/>
          </w:tcPr>
          <w:p w14:paraId="7480F67E" w14:textId="77777777" w:rsidR="003123F8" w:rsidRPr="00645BC6" w:rsidRDefault="003123F8" w:rsidP="001F5DA9">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i/>
                <w:sz w:val="20"/>
                <w:szCs w:val="20"/>
                <w:lang w:eastAsia="fr-FR"/>
              </w:rPr>
              <w:t>15</w:t>
            </w:r>
          </w:p>
        </w:tc>
        <w:tc>
          <w:tcPr>
            <w:tcW w:w="1577" w:type="dxa"/>
            <w:vAlign w:val="center"/>
          </w:tcPr>
          <w:p w14:paraId="127D357D"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i/>
                <w:sz w:val="20"/>
                <w:szCs w:val="20"/>
                <w:lang w:eastAsia="fr-FR"/>
              </w:rPr>
              <w:t>12</w:t>
            </w:r>
          </w:p>
        </w:tc>
        <w:tc>
          <w:tcPr>
            <w:tcW w:w="1578" w:type="dxa"/>
            <w:vAlign w:val="center"/>
          </w:tcPr>
          <w:p w14:paraId="6879BDAC" w14:textId="77777777" w:rsidR="003123F8" w:rsidRPr="00645BC6" w:rsidRDefault="003123F8" w:rsidP="003123F8">
            <w:pPr>
              <w:jc w:val="center"/>
              <w:rPr>
                <w:rFonts w:ascii="Trebuchet MS" w:eastAsiaTheme="minorEastAsia" w:hAnsi="Trebuchet MS" w:cs="Times New Roman"/>
                <w:i/>
                <w:sz w:val="20"/>
                <w:szCs w:val="20"/>
                <w:lang w:eastAsia="fr-FR"/>
              </w:rPr>
            </w:pPr>
            <w:r w:rsidRPr="00645BC6">
              <w:rPr>
                <w:rFonts w:ascii="Trebuchet MS" w:eastAsiaTheme="minorEastAsia" w:hAnsi="Trebuchet MS" w:cs="Times New Roman"/>
                <w:i/>
                <w:sz w:val="20"/>
                <w:szCs w:val="20"/>
                <w:lang w:eastAsia="fr-FR"/>
              </w:rPr>
              <w:t>6</w:t>
            </w:r>
          </w:p>
        </w:tc>
      </w:tr>
    </w:tbl>
    <w:p w14:paraId="203358FD" w14:textId="77777777" w:rsidR="003123F8" w:rsidRDefault="003123F8" w:rsidP="003123F8">
      <w:pPr>
        <w:autoSpaceDE w:val="0"/>
        <w:autoSpaceDN w:val="0"/>
        <w:spacing w:after="0" w:line="240" w:lineRule="auto"/>
        <w:jc w:val="both"/>
        <w:rPr>
          <w:rFonts w:ascii="Trebuchet MS" w:eastAsia="Times New Roman" w:hAnsi="Trebuchet MS" w:cs="Times New Roman"/>
          <w:bCs/>
          <w:color w:val="FF0000"/>
          <w:sz w:val="20"/>
          <w:szCs w:val="20"/>
          <w:lang w:eastAsia="fr-FR"/>
        </w:rPr>
      </w:pPr>
    </w:p>
    <w:p w14:paraId="172BEEF7" w14:textId="77777777" w:rsidR="00A756F0" w:rsidRPr="00645BC6" w:rsidRDefault="00A756F0" w:rsidP="003123F8">
      <w:pPr>
        <w:autoSpaceDE w:val="0"/>
        <w:autoSpaceDN w:val="0"/>
        <w:spacing w:after="0" w:line="240" w:lineRule="auto"/>
        <w:jc w:val="both"/>
        <w:rPr>
          <w:rFonts w:ascii="Trebuchet MS" w:eastAsia="Times New Roman" w:hAnsi="Trebuchet MS" w:cs="Times New Roman"/>
          <w:bCs/>
          <w:color w:val="FF0000"/>
          <w:sz w:val="20"/>
          <w:szCs w:val="20"/>
          <w:lang w:eastAsia="fr-FR"/>
        </w:rPr>
      </w:pPr>
    </w:p>
    <w:p w14:paraId="5AEC07EA" w14:textId="77777777" w:rsidR="003123F8" w:rsidRPr="00645BC6" w:rsidRDefault="003123F8" w:rsidP="003123F8">
      <w:pPr>
        <w:jc w:val="both"/>
        <w:rPr>
          <w:rFonts w:ascii="Trebuchet MS" w:hAnsi="Trebuchet MS"/>
          <w:b/>
          <w:i/>
          <w:sz w:val="20"/>
          <w:szCs w:val="20"/>
        </w:rPr>
      </w:pPr>
      <w:r w:rsidRPr="00645BC6">
        <w:rPr>
          <w:rFonts w:ascii="Trebuchet MS" w:hAnsi="Trebuchet MS"/>
          <w:b/>
          <w:i/>
          <w:sz w:val="20"/>
          <w:szCs w:val="20"/>
        </w:rPr>
        <w:t>Les jours effectivement travaillés peuvent être comptés au réel (calendrier de l’année en tenant compte d’un nombre précis de jours WE et fériés ; de ce fait, les 228 jours sont modulables).</w:t>
      </w:r>
    </w:p>
    <w:p w14:paraId="2BF89505" w14:textId="77777777" w:rsidR="003123F8" w:rsidRPr="00645BC6" w:rsidRDefault="003123F8" w:rsidP="003123F8">
      <w:pPr>
        <w:jc w:val="both"/>
        <w:rPr>
          <w:rFonts w:ascii="Trebuchet MS" w:hAnsi="Trebuchet MS"/>
          <w:b/>
          <w:i/>
          <w:sz w:val="20"/>
          <w:szCs w:val="20"/>
        </w:rPr>
      </w:pPr>
      <w:r w:rsidRPr="00645BC6">
        <w:rPr>
          <w:rFonts w:ascii="Trebuchet MS" w:hAnsi="Trebuchet MS"/>
          <w:b/>
          <w:i/>
          <w:sz w:val="20"/>
          <w:szCs w:val="20"/>
        </w:rPr>
        <w:t xml:space="preserve">Le nombre de jours RTT, correspondant à une modalité, se met en œuvre pour une année entière. </w:t>
      </w:r>
    </w:p>
    <w:p w14:paraId="118D4464" w14:textId="77777777" w:rsidR="00A756F0" w:rsidRDefault="00A756F0" w:rsidP="003123F8">
      <w:pPr>
        <w:jc w:val="both"/>
        <w:rPr>
          <w:rFonts w:ascii="Trebuchet MS" w:hAnsi="Trebuchet MS"/>
          <w:bCs/>
          <w:i/>
        </w:rPr>
      </w:pPr>
    </w:p>
    <w:p w14:paraId="7A79A1B3" w14:textId="0B7B3AD9" w:rsidR="003123F8" w:rsidRDefault="00A756F0" w:rsidP="003123F8">
      <w:pPr>
        <w:jc w:val="both"/>
        <w:rPr>
          <w:rFonts w:ascii="Trebuchet MS" w:hAnsi="Trebuchet MS"/>
          <w:bCs/>
          <w:i/>
        </w:rPr>
      </w:pPr>
      <w:r w:rsidRPr="00A756F0">
        <w:rPr>
          <w:rFonts w:ascii="Trebuchet MS" w:hAnsi="Trebuchet MS"/>
          <w:bCs/>
          <w:i/>
        </w:rPr>
        <w:t>DATE D’EFFET de ce présent protocole : ………………………………………….</w:t>
      </w:r>
    </w:p>
    <w:p w14:paraId="61D68A89" w14:textId="77777777" w:rsidR="00A756F0" w:rsidRDefault="00A756F0" w:rsidP="003123F8">
      <w:pPr>
        <w:jc w:val="both"/>
        <w:rPr>
          <w:rFonts w:ascii="Trebuchet MS" w:hAnsi="Trebuchet MS"/>
          <w:bCs/>
          <w:i/>
        </w:rPr>
      </w:pPr>
    </w:p>
    <w:p w14:paraId="1B570BCA" w14:textId="77777777" w:rsidR="00A756F0" w:rsidRPr="00A756F0" w:rsidRDefault="00A756F0" w:rsidP="003123F8">
      <w:pPr>
        <w:jc w:val="both"/>
        <w:rPr>
          <w:rFonts w:ascii="Trebuchet MS" w:hAnsi="Trebuchet MS"/>
          <w:bCs/>
          <w:i/>
        </w:rPr>
      </w:pPr>
    </w:p>
    <w:p w14:paraId="273D5BC5" w14:textId="77777777" w:rsidR="003123F8" w:rsidRPr="00645BC6" w:rsidRDefault="003123F8" w:rsidP="003123F8">
      <w:pPr>
        <w:pStyle w:val="Paragraphedeliste"/>
        <w:numPr>
          <w:ilvl w:val="0"/>
          <w:numId w:val="5"/>
        </w:numPr>
        <w:tabs>
          <w:tab w:val="left" w:pos="1290"/>
        </w:tabs>
        <w:spacing w:before="120" w:after="120" w:line="240" w:lineRule="auto"/>
        <w:ind w:left="777"/>
        <w:rPr>
          <w:rFonts w:ascii="Trebuchet MS" w:hAnsi="Trebuchet MS"/>
          <w:b/>
          <w:sz w:val="20"/>
          <w:szCs w:val="20"/>
        </w:rPr>
      </w:pPr>
      <w:r w:rsidRPr="00645BC6">
        <w:rPr>
          <w:rFonts w:ascii="Trebuchet MS" w:hAnsi="Trebuchet MS"/>
          <w:b/>
          <w:sz w:val="20"/>
          <w:szCs w:val="20"/>
        </w:rPr>
        <w:t>Utilisation des jours ARTT</w:t>
      </w:r>
    </w:p>
    <w:p w14:paraId="77F66543" w14:textId="77777777" w:rsidR="003123F8" w:rsidRPr="00645BC6" w:rsidRDefault="003123F8" w:rsidP="003123F8">
      <w:pPr>
        <w:jc w:val="both"/>
        <w:rPr>
          <w:rFonts w:ascii="Trebuchet MS" w:hAnsi="Trebuchet MS"/>
          <w:sz w:val="20"/>
          <w:szCs w:val="20"/>
        </w:rPr>
      </w:pPr>
      <w:r w:rsidRPr="00645BC6">
        <w:rPr>
          <w:rFonts w:ascii="Trebuchet MS" w:hAnsi="Trebuchet MS"/>
          <w:sz w:val="20"/>
          <w:szCs w:val="20"/>
        </w:rPr>
        <w:t>L’année de référence est l’année civile du 1</w:t>
      </w:r>
      <w:r w:rsidRPr="00645BC6">
        <w:rPr>
          <w:rFonts w:ascii="Trebuchet MS" w:hAnsi="Trebuchet MS"/>
          <w:sz w:val="20"/>
          <w:szCs w:val="20"/>
          <w:vertAlign w:val="superscript"/>
        </w:rPr>
        <w:t>er</w:t>
      </w:r>
      <w:r w:rsidRPr="00645BC6">
        <w:rPr>
          <w:rFonts w:ascii="Trebuchet MS" w:hAnsi="Trebuchet MS"/>
          <w:sz w:val="20"/>
          <w:szCs w:val="20"/>
        </w:rPr>
        <w:t xml:space="preserve"> janvier au 31 décembre. </w:t>
      </w:r>
    </w:p>
    <w:p w14:paraId="4297AD3B" w14:textId="4281EBA7" w:rsidR="003123F8" w:rsidRPr="00D3584E" w:rsidRDefault="003123F8" w:rsidP="003123F8">
      <w:pPr>
        <w:spacing w:after="120"/>
        <w:jc w:val="both"/>
        <w:rPr>
          <w:rFonts w:ascii="Trebuchet MS" w:hAnsi="Trebuchet MS"/>
          <w:i/>
          <w:color w:val="FF0000"/>
          <w:sz w:val="20"/>
          <w:szCs w:val="20"/>
        </w:rPr>
      </w:pPr>
      <w:r w:rsidRPr="00D3584E">
        <w:rPr>
          <w:rFonts w:ascii="Trebuchet MS" w:hAnsi="Trebuchet MS"/>
          <w:i/>
          <w:color w:val="FF0000"/>
          <w:sz w:val="20"/>
          <w:szCs w:val="20"/>
        </w:rPr>
        <w:t>Dans la collectivité</w:t>
      </w:r>
      <w:r w:rsidR="00D3584E">
        <w:rPr>
          <w:rFonts w:ascii="Trebuchet MS" w:hAnsi="Trebuchet MS"/>
          <w:i/>
          <w:color w:val="FF0000"/>
          <w:sz w:val="20"/>
          <w:szCs w:val="20"/>
        </w:rPr>
        <w:t xml:space="preserve"> (à déterminer) : </w:t>
      </w:r>
    </w:p>
    <w:p w14:paraId="4FDD8DDE" w14:textId="77777777" w:rsidR="003123F8" w:rsidRPr="006D6129" w:rsidRDefault="003123F8" w:rsidP="003123F8">
      <w:pPr>
        <w:pStyle w:val="Paragraphedeliste"/>
        <w:numPr>
          <w:ilvl w:val="0"/>
          <w:numId w:val="6"/>
        </w:numPr>
        <w:spacing w:after="0" w:line="240" w:lineRule="auto"/>
        <w:jc w:val="both"/>
        <w:rPr>
          <w:rFonts w:ascii="Trebuchet MS" w:hAnsi="Trebuchet MS"/>
          <w:i/>
          <w:color w:val="538135" w:themeColor="accent6" w:themeShade="BF"/>
          <w:sz w:val="20"/>
          <w:szCs w:val="20"/>
        </w:rPr>
      </w:pPr>
      <w:r w:rsidRPr="006D6129">
        <w:rPr>
          <w:rFonts w:ascii="Trebuchet MS" w:hAnsi="Trebuchet MS"/>
          <w:i/>
          <w:color w:val="538135" w:themeColor="accent6" w:themeShade="BF"/>
          <w:sz w:val="20"/>
          <w:szCs w:val="20"/>
        </w:rPr>
        <w:t>Les jours ARTT doivent être pris au cours de l’année au titre de laquelle ils sont dus.</w:t>
      </w:r>
    </w:p>
    <w:p w14:paraId="01986AE6" w14:textId="77777777" w:rsidR="003123F8" w:rsidRPr="006D6129" w:rsidRDefault="003123F8" w:rsidP="003123F8">
      <w:pPr>
        <w:pStyle w:val="Paragraphedeliste"/>
        <w:numPr>
          <w:ilvl w:val="0"/>
          <w:numId w:val="6"/>
        </w:numPr>
        <w:spacing w:after="0" w:line="240" w:lineRule="auto"/>
        <w:jc w:val="both"/>
        <w:rPr>
          <w:rFonts w:ascii="Trebuchet MS" w:hAnsi="Trebuchet MS"/>
          <w:i/>
          <w:color w:val="538135" w:themeColor="accent6" w:themeShade="BF"/>
          <w:sz w:val="20"/>
          <w:szCs w:val="20"/>
        </w:rPr>
      </w:pPr>
      <w:r w:rsidRPr="006D6129">
        <w:rPr>
          <w:rFonts w:ascii="Trebuchet MS" w:hAnsi="Trebuchet MS"/>
          <w:i/>
          <w:color w:val="538135" w:themeColor="accent6" w:themeShade="BF"/>
          <w:sz w:val="20"/>
          <w:szCs w:val="20"/>
        </w:rPr>
        <w:t>Les jours ARTT dus au titre de l’année N peuvent être posés jusqu’au ……….janvier inclus de l’année N+1.</w:t>
      </w:r>
    </w:p>
    <w:p w14:paraId="4F49A696" w14:textId="77777777" w:rsidR="003123F8" w:rsidRPr="006D6129" w:rsidRDefault="003123F8" w:rsidP="003123F8">
      <w:pPr>
        <w:jc w:val="both"/>
        <w:rPr>
          <w:rFonts w:ascii="Trebuchet MS" w:hAnsi="Trebuchet MS"/>
          <w:i/>
          <w:color w:val="538135" w:themeColor="accent6" w:themeShade="BF"/>
          <w:sz w:val="20"/>
          <w:szCs w:val="20"/>
        </w:rPr>
      </w:pPr>
    </w:p>
    <w:p w14:paraId="5788A8B3" w14:textId="77777777" w:rsidR="003123F8" w:rsidRPr="00645BC6" w:rsidRDefault="003123F8" w:rsidP="003123F8">
      <w:pPr>
        <w:jc w:val="both"/>
        <w:rPr>
          <w:rFonts w:ascii="Trebuchet MS" w:hAnsi="Trebuchet MS"/>
          <w:sz w:val="20"/>
          <w:szCs w:val="20"/>
        </w:rPr>
      </w:pPr>
      <w:r w:rsidRPr="00645BC6">
        <w:rPr>
          <w:rFonts w:ascii="Trebuchet MS" w:hAnsi="Trebuchet MS"/>
          <w:sz w:val="20"/>
          <w:szCs w:val="20"/>
        </w:rPr>
        <w:t>Les dates de bénéfice des jours ARTT sont soumises à l’accord exprès du supérieur hiérarchique, compte tenu des nécessités de service.</w:t>
      </w:r>
    </w:p>
    <w:p w14:paraId="30BCC906" w14:textId="7CE320D8" w:rsidR="003123F8" w:rsidRPr="00D3584E" w:rsidRDefault="003123F8" w:rsidP="003123F8">
      <w:pPr>
        <w:spacing w:after="120"/>
        <w:jc w:val="both"/>
        <w:rPr>
          <w:rFonts w:ascii="Trebuchet MS" w:hAnsi="Trebuchet MS"/>
          <w:i/>
          <w:color w:val="FF0000"/>
          <w:sz w:val="20"/>
          <w:szCs w:val="20"/>
        </w:rPr>
      </w:pPr>
      <w:r w:rsidRPr="00D3584E">
        <w:rPr>
          <w:rFonts w:ascii="Trebuchet MS" w:hAnsi="Trebuchet MS"/>
          <w:i/>
          <w:color w:val="FF0000"/>
          <w:sz w:val="20"/>
          <w:szCs w:val="20"/>
        </w:rPr>
        <w:t>Dans la collectivité</w:t>
      </w:r>
      <w:r w:rsidR="00D3584E" w:rsidRPr="00D3584E">
        <w:rPr>
          <w:rFonts w:ascii="Trebuchet MS" w:hAnsi="Trebuchet MS"/>
          <w:i/>
          <w:color w:val="FF0000"/>
          <w:sz w:val="20"/>
          <w:szCs w:val="20"/>
        </w:rPr>
        <w:t xml:space="preserve"> (à déterminer)</w:t>
      </w:r>
    </w:p>
    <w:p w14:paraId="5578B788" w14:textId="77777777" w:rsidR="003123F8" w:rsidRPr="006D6129" w:rsidRDefault="003123F8" w:rsidP="003123F8">
      <w:pPr>
        <w:jc w:val="both"/>
        <w:rPr>
          <w:rFonts w:ascii="Trebuchet MS" w:hAnsi="Trebuchet MS"/>
          <w:i/>
          <w:color w:val="538135" w:themeColor="accent6" w:themeShade="BF"/>
          <w:sz w:val="20"/>
          <w:szCs w:val="20"/>
        </w:rPr>
      </w:pPr>
      <w:r w:rsidRPr="006D6129">
        <w:rPr>
          <w:rFonts w:ascii="Trebuchet MS" w:hAnsi="Trebuchet MS"/>
          <w:i/>
          <w:color w:val="538135" w:themeColor="accent6" w:themeShade="BF"/>
          <w:sz w:val="20"/>
          <w:szCs w:val="20"/>
        </w:rPr>
        <w:t>Sauf circonstances exceptionnelles laissées à la libre appréciation de l’autorité/du supérieur hiérarchique, ils doivent être posés au minimum…… jours avant.</w:t>
      </w:r>
    </w:p>
    <w:p w14:paraId="1325B9C5" w14:textId="77777777" w:rsidR="003123F8" w:rsidRPr="006D6129" w:rsidRDefault="003123F8" w:rsidP="003123F8">
      <w:pPr>
        <w:tabs>
          <w:tab w:val="left" w:pos="1290"/>
        </w:tabs>
        <w:jc w:val="both"/>
        <w:rPr>
          <w:rFonts w:ascii="Trebuchet MS" w:hAnsi="Trebuchet MS"/>
          <w:i/>
          <w:color w:val="538135" w:themeColor="accent6" w:themeShade="BF"/>
          <w:sz w:val="20"/>
          <w:szCs w:val="20"/>
        </w:rPr>
      </w:pPr>
      <w:r w:rsidRPr="006D6129">
        <w:rPr>
          <w:rFonts w:ascii="Trebuchet MS" w:hAnsi="Trebuchet MS"/>
          <w:i/>
          <w:color w:val="538135" w:themeColor="accent6" w:themeShade="BF"/>
          <w:sz w:val="20"/>
          <w:szCs w:val="20"/>
        </w:rPr>
        <w:t>Les jours ARTT peuvent être posés :</w:t>
      </w:r>
    </w:p>
    <w:p w14:paraId="29547A7B" w14:textId="77777777" w:rsidR="003123F8" w:rsidRPr="006D6129" w:rsidRDefault="003123F8" w:rsidP="003123F8">
      <w:pPr>
        <w:pStyle w:val="Paragraphedeliste"/>
        <w:numPr>
          <w:ilvl w:val="0"/>
          <w:numId w:val="6"/>
        </w:numPr>
        <w:tabs>
          <w:tab w:val="left" w:pos="1290"/>
        </w:tabs>
        <w:spacing w:after="0" w:line="240" w:lineRule="auto"/>
        <w:jc w:val="both"/>
        <w:rPr>
          <w:rFonts w:ascii="Trebuchet MS" w:hAnsi="Trebuchet MS"/>
          <w:i/>
          <w:color w:val="538135" w:themeColor="accent6" w:themeShade="BF"/>
          <w:sz w:val="20"/>
          <w:szCs w:val="20"/>
        </w:rPr>
      </w:pPr>
      <w:r w:rsidRPr="006D6129">
        <w:rPr>
          <w:rFonts w:ascii="Trebuchet MS" w:hAnsi="Trebuchet MS"/>
          <w:i/>
          <w:color w:val="538135" w:themeColor="accent6" w:themeShade="BF"/>
          <w:sz w:val="20"/>
          <w:szCs w:val="20"/>
        </w:rPr>
        <w:t>Par journée ou demi-journée,</w:t>
      </w:r>
    </w:p>
    <w:p w14:paraId="28EB9834" w14:textId="77777777" w:rsidR="003123F8" w:rsidRPr="006D6129" w:rsidRDefault="003123F8" w:rsidP="003123F8">
      <w:pPr>
        <w:pStyle w:val="Paragraphedeliste"/>
        <w:numPr>
          <w:ilvl w:val="0"/>
          <w:numId w:val="6"/>
        </w:numPr>
        <w:tabs>
          <w:tab w:val="left" w:pos="1290"/>
        </w:tabs>
        <w:spacing w:after="0" w:line="240" w:lineRule="auto"/>
        <w:jc w:val="both"/>
        <w:rPr>
          <w:rFonts w:ascii="Trebuchet MS" w:hAnsi="Trebuchet MS"/>
          <w:b/>
          <w:i/>
          <w:color w:val="538135" w:themeColor="accent6" w:themeShade="BF"/>
          <w:sz w:val="20"/>
          <w:szCs w:val="20"/>
        </w:rPr>
      </w:pPr>
      <w:r w:rsidRPr="006D6129">
        <w:rPr>
          <w:rFonts w:ascii="Trebuchet MS" w:hAnsi="Trebuchet MS"/>
          <w:i/>
          <w:color w:val="538135" w:themeColor="accent6" w:themeShade="BF"/>
          <w:sz w:val="20"/>
          <w:szCs w:val="20"/>
        </w:rPr>
        <w:t>Accolés ou non à des jours de congés.</w:t>
      </w:r>
    </w:p>
    <w:p w14:paraId="713ABC5C" w14:textId="77777777" w:rsidR="003123F8" w:rsidRPr="006D6129" w:rsidRDefault="003123F8" w:rsidP="003123F8">
      <w:pPr>
        <w:pStyle w:val="Paragraphedeliste"/>
        <w:numPr>
          <w:ilvl w:val="0"/>
          <w:numId w:val="6"/>
        </w:numPr>
        <w:tabs>
          <w:tab w:val="left" w:pos="1290"/>
        </w:tabs>
        <w:spacing w:after="0" w:line="240" w:lineRule="auto"/>
        <w:jc w:val="both"/>
        <w:rPr>
          <w:rFonts w:ascii="Trebuchet MS" w:hAnsi="Trebuchet MS"/>
          <w:b/>
          <w:color w:val="538135" w:themeColor="accent6" w:themeShade="BF"/>
          <w:sz w:val="20"/>
          <w:szCs w:val="20"/>
        </w:rPr>
      </w:pPr>
      <w:r w:rsidRPr="006D6129">
        <w:rPr>
          <w:rFonts w:ascii="Trebuchet MS" w:hAnsi="Trebuchet MS"/>
          <w:i/>
          <w:color w:val="538135" w:themeColor="accent6" w:themeShade="BF"/>
          <w:sz w:val="20"/>
          <w:szCs w:val="20"/>
        </w:rPr>
        <w:t>Suivant une périodicité d’un jour de ARTT tous les ………. jours/par mois</w:t>
      </w:r>
      <w:r w:rsidRPr="006D6129">
        <w:rPr>
          <w:rFonts w:ascii="Trebuchet MS" w:hAnsi="Trebuchet MS"/>
          <w:color w:val="538135" w:themeColor="accent6" w:themeShade="BF"/>
          <w:sz w:val="20"/>
          <w:szCs w:val="20"/>
        </w:rPr>
        <w:t>.</w:t>
      </w:r>
    </w:p>
    <w:p w14:paraId="7558FB79" w14:textId="77777777" w:rsidR="003123F8" w:rsidRPr="00645BC6" w:rsidRDefault="003123F8" w:rsidP="003123F8">
      <w:pPr>
        <w:jc w:val="both"/>
        <w:rPr>
          <w:rFonts w:ascii="Trebuchet MS" w:hAnsi="Trebuchet MS"/>
          <w:sz w:val="20"/>
          <w:szCs w:val="20"/>
        </w:rPr>
      </w:pPr>
    </w:p>
    <w:p w14:paraId="71B43A14" w14:textId="77777777" w:rsidR="003123F8" w:rsidRPr="00645BC6" w:rsidRDefault="003123F8" w:rsidP="003123F8">
      <w:pPr>
        <w:jc w:val="both"/>
        <w:rPr>
          <w:rFonts w:ascii="Trebuchet MS" w:hAnsi="Trebuchet MS"/>
          <w:sz w:val="20"/>
          <w:szCs w:val="20"/>
        </w:rPr>
      </w:pPr>
      <w:r w:rsidRPr="00645BC6">
        <w:rPr>
          <w:rFonts w:ascii="Trebuchet MS" w:hAnsi="Trebuchet MS"/>
          <w:sz w:val="20"/>
          <w:szCs w:val="20"/>
        </w:rPr>
        <w:t>Les jours ARTT non pris au titre d’une année N ne peuvent être reportés sur l’année N+1. Ils sont perdus. Afin d’utiliser la totalité, l’employeur peut imposer la prise de jours de ARTT.</w:t>
      </w:r>
    </w:p>
    <w:p w14:paraId="2A250B7A" w14:textId="77777777" w:rsidR="003123F8" w:rsidRPr="00645BC6" w:rsidRDefault="003123F8" w:rsidP="003123F8">
      <w:pPr>
        <w:jc w:val="both"/>
        <w:rPr>
          <w:rFonts w:ascii="Trebuchet MS" w:hAnsi="Trebuchet MS"/>
          <w:sz w:val="20"/>
          <w:szCs w:val="20"/>
        </w:rPr>
      </w:pPr>
      <w:r w:rsidRPr="00645BC6">
        <w:rPr>
          <w:rFonts w:ascii="Trebuchet MS" w:hAnsi="Trebuchet MS"/>
          <w:sz w:val="20"/>
          <w:szCs w:val="20"/>
        </w:rPr>
        <w:t>Néanmoins, ils peuvent être épargnés sur le CET de l’agent après demande d’ouverture dès lors qu’il remplit les conditions pour en bénéficier.</w:t>
      </w:r>
    </w:p>
    <w:p w14:paraId="6A3604AF" w14:textId="25290029" w:rsidR="003123F8" w:rsidRPr="00D3584E" w:rsidRDefault="003123F8" w:rsidP="003123F8">
      <w:pPr>
        <w:spacing w:after="120"/>
        <w:jc w:val="both"/>
        <w:rPr>
          <w:rFonts w:ascii="Trebuchet MS" w:hAnsi="Trebuchet MS"/>
          <w:i/>
          <w:iCs/>
          <w:color w:val="FF0000"/>
          <w:sz w:val="20"/>
          <w:szCs w:val="20"/>
        </w:rPr>
      </w:pPr>
      <w:r w:rsidRPr="00D3584E">
        <w:rPr>
          <w:rFonts w:ascii="Trebuchet MS" w:hAnsi="Trebuchet MS"/>
          <w:i/>
          <w:iCs/>
          <w:color w:val="FF0000"/>
          <w:sz w:val="20"/>
          <w:szCs w:val="20"/>
        </w:rPr>
        <w:t>Dans la collectivité</w:t>
      </w:r>
      <w:r w:rsidR="00D3584E" w:rsidRPr="00D3584E">
        <w:rPr>
          <w:rFonts w:ascii="Trebuchet MS" w:hAnsi="Trebuchet MS"/>
          <w:i/>
          <w:iCs/>
          <w:color w:val="FF0000"/>
          <w:sz w:val="20"/>
          <w:szCs w:val="20"/>
        </w:rPr>
        <w:t xml:space="preserve"> (à préciser)</w:t>
      </w:r>
      <w:r w:rsidR="00D3584E">
        <w:rPr>
          <w:rFonts w:ascii="Trebuchet MS" w:hAnsi="Trebuchet MS"/>
          <w:i/>
          <w:iCs/>
          <w:color w:val="FF0000"/>
          <w:sz w:val="20"/>
          <w:szCs w:val="20"/>
        </w:rPr>
        <w:t> :</w:t>
      </w:r>
    </w:p>
    <w:p w14:paraId="355EA4B6" w14:textId="77777777" w:rsidR="003123F8" w:rsidRPr="006D6129" w:rsidRDefault="003123F8" w:rsidP="003123F8">
      <w:pPr>
        <w:jc w:val="both"/>
        <w:rPr>
          <w:rFonts w:ascii="Trebuchet MS" w:hAnsi="Trebuchet MS"/>
          <w:color w:val="538135" w:themeColor="accent6" w:themeShade="BF"/>
          <w:sz w:val="20"/>
          <w:szCs w:val="20"/>
        </w:rPr>
      </w:pPr>
      <w:r w:rsidRPr="006D6129">
        <w:rPr>
          <w:rFonts w:ascii="Trebuchet MS" w:hAnsi="Trebuchet MS"/>
          <w:color w:val="538135" w:themeColor="accent6" w:themeShade="BF"/>
          <w:sz w:val="20"/>
          <w:szCs w:val="20"/>
        </w:rPr>
        <w:t xml:space="preserve">Voir dispositions de la délibération </w:t>
      </w:r>
      <w:r w:rsidR="008A3A2D">
        <w:rPr>
          <w:rFonts w:ascii="Trebuchet MS" w:hAnsi="Trebuchet MS"/>
          <w:color w:val="538135" w:themeColor="accent6" w:themeShade="BF"/>
          <w:sz w:val="20"/>
          <w:szCs w:val="20"/>
        </w:rPr>
        <w:t xml:space="preserve">relative au CET </w:t>
      </w:r>
      <w:r w:rsidRPr="006D6129">
        <w:rPr>
          <w:rFonts w:ascii="Trebuchet MS" w:hAnsi="Trebuchet MS"/>
          <w:color w:val="538135" w:themeColor="accent6" w:themeShade="BF"/>
          <w:sz w:val="20"/>
          <w:szCs w:val="20"/>
        </w:rPr>
        <w:t>de l’assemblée délibérante …………………… en date du …………………………</w:t>
      </w:r>
    </w:p>
    <w:p w14:paraId="0AE1AC9E" w14:textId="77777777" w:rsidR="003123F8" w:rsidRDefault="003123F8" w:rsidP="003123F8">
      <w:pPr>
        <w:tabs>
          <w:tab w:val="left" w:pos="1290"/>
        </w:tabs>
        <w:jc w:val="both"/>
        <w:rPr>
          <w:rFonts w:ascii="Trebuchet MS" w:hAnsi="Trebuchet MS"/>
          <w:sz w:val="20"/>
          <w:szCs w:val="20"/>
        </w:rPr>
      </w:pPr>
    </w:p>
    <w:p w14:paraId="49418DE8" w14:textId="77777777" w:rsidR="00A756F0" w:rsidRDefault="00A756F0" w:rsidP="003123F8">
      <w:pPr>
        <w:tabs>
          <w:tab w:val="left" w:pos="1290"/>
        </w:tabs>
        <w:jc w:val="both"/>
        <w:rPr>
          <w:rFonts w:ascii="Trebuchet MS" w:hAnsi="Trebuchet MS"/>
          <w:sz w:val="20"/>
          <w:szCs w:val="20"/>
        </w:rPr>
      </w:pPr>
    </w:p>
    <w:p w14:paraId="27D0240A" w14:textId="77777777" w:rsidR="00A756F0" w:rsidRPr="00645BC6" w:rsidRDefault="00A756F0" w:rsidP="003123F8">
      <w:pPr>
        <w:tabs>
          <w:tab w:val="left" w:pos="1290"/>
        </w:tabs>
        <w:jc w:val="both"/>
        <w:rPr>
          <w:rFonts w:ascii="Trebuchet MS" w:hAnsi="Trebuchet MS"/>
          <w:sz w:val="20"/>
          <w:szCs w:val="20"/>
        </w:rPr>
      </w:pPr>
    </w:p>
    <w:p w14:paraId="0EA7DC5A" w14:textId="77777777" w:rsidR="003123F8" w:rsidRPr="00645BC6" w:rsidRDefault="003123F8" w:rsidP="003123F8">
      <w:pPr>
        <w:pStyle w:val="Paragraphedeliste"/>
        <w:numPr>
          <w:ilvl w:val="0"/>
          <w:numId w:val="5"/>
        </w:numPr>
        <w:tabs>
          <w:tab w:val="left" w:pos="1290"/>
        </w:tabs>
        <w:spacing w:before="120" w:after="120" w:line="240" w:lineRule="auto"/>
        <w:ind w:left="777"/>
        <w:rPr>
          <w:rFonts w:ascii="Trebuchet MS" w:hAnsi="Trebuchet MS"/>
          <w:b/>
          <w:sz w:val="20"/>
          <w:szCs w:val="20"/>
        </w:rPr>
      </w:pPr>
      <w:r w:rsidRPr="00645BC6">
        <w:rPr>
          <w:rFonts w:ascii="Trebuchet MS" w:hAnsi="Trebuchet MS"/>
          <w:b/>
          <w:sz w:val="20"/>
          <w:szCs w:val="20"/>
        </w:rPr>
        <w:lastRenderedPageBreak/>
        <w:t>Réduction des droits ARTT</w:t>
      </w:r>
      <w:r w:rsidR="008A3A2D">
        <w:rPr>
          <w:rFonts w:ascii="Trebuchet MS" w:hAnsi="Trebuchet MS"/>
          <w:b/>
          <w:sz w:val="20"/>
          <w:szCs w:val="20"/>
        </w:rPr>
        <w:t xml:space="preserve"> – Absence de génération de RTT - </w:t>
      </w:r>
    </w:p>
    <w:p w14:paraId="58BD2FF3" w14:textId="77777777" w:rsidR="003123F8" w:rsidRDefault="003123F8" w:rsidP="003123F8">
      <w:pPr>
        <w:jc w:val="both"/>
        <w:rPr>
          <w:rFonts w:ascii="Trebuchet MS" w:hAnsi="Trebuchet MS"/>
          <w:sz w:val="20"/>
          <w:szCs w:val="20"/>
        </w:rPr>
      </w:pPr>
      <w:r w:rsidRPr="00645BC6">
        <w:rPr>
          <w:rFonts w:ascii="Trebuchet MS" w:hAnsi="Trebuchet MS"/>
          <w:sz w:val="20"/>
          <w:szCs w:val="20"/>
        </w:rPr>
        <w:t xml:space="preserve">Les agents placés en congés de maladie, de longue maladie, ou de longue durée, ainsi que les agents en congé de </w:t>
      </w:r>
      <w:r w:rsidRPr="00645BC6">
        <w:rPr>
          <w:rFonts w:ascii="Trebuchet MS" w:hAnsi="Trebuchet MS"/>
          <w:b/>
          <w:sz w:val="20"/>
          <w:szCs w:val="20"/>
        </w:rPr>
        <w:t xml:space="preserve">maternité, de paternité, d'adoption, d'accompagnement de personnes en fin de vie, en congés de proche aidant ou bénéficiant de jours d'absence pour événements familiaux </w:t>
      </w:r>
      <w:r w:rsidRPr="00645BC6">
        <w:rPr>
          <w:rFonts w:ascii="Trebuchet MS" w:hAnsi="Trebuchet MS"/>
          <w:sz w:val="20"/>
          <w:szCs w:val="20"/>
        </w:rPr>
        <w:t xml:space="preserve">(position d’activité) ne peuvent être regardés ni comme exerçant </w:t>
      </w:r>
      <w:r w:rsidRPr="00645BC6">
        <w:rPr>
          <w:rFonts w:ascii="Trebuchet MS" w:hAnsi="Trebuchet MS"/>
          <w:b/>
          <w:sz w:val="20"/>
          <w:szCs w:val="20"/>
        </w:rPr>
        <w:t>effectivement</w:t>
      </w:r>
      <w:r w:rsidRPr="00645BC6">
        <w:rPr>
          <w:rFonts w:ascii="Trebuchet MS" w:hAnsi="Trebuchet MS"/>
          <w:sz w:val="20"/>
          <w:szCs w:val="20"/>
        </w:rPr>
        <w:t xml:space="preserve"> leurs fonctions ni comme se trouvant à la disposition de leur employeur et en situation de devoir se conformer à ses directives sans pouvoir vaquer</w:t>
      </w:r>
      <w:r w:rsidR="008A3A2D">
        <w:rPr>
          <w:rFonts w:ascii="Trebuchet MS" w:hAnsi="Trebuchet MS"/>
          <w:sz w:val="20"/>
          <w:szCs w:val="20"/>
        </w:rPr>
        <w:t xml:space="preserve"> à des occupations personnelles. Aussi, ils ne peuvent générer de RTT.</w:t>
      </w:r>
    </w:p>
    <w:p w14:paraId="6CE57383" w14:textId="77777777" w:rsidR="003B3226" w:rsidRPr="00645BC6" w:rsidRDefault="003B3226" w:rsidP="003123F8">
      <w:pPr>
        <w:jc w:val="both"/>
        <w:rPr>
          <w:rFonts w:ascii="Trebuchet MS" w:hAnsi="Trebuchet MS"/>
          <w:sz w:val="20"/>
          <w:szCs w:val="20"/>
        </w:rPr>
      </w:pPr>
    </w:p>
    <w:p w14:paraId="398D5A8E" w14:textId="77777777" w:rsidR="003123F8" w:rsidRPr="00645BC6" w:rsidRDefault="003123F8" w:rsidP="003123F8">
      <w:pPr>
        <w:tabs>
          <w:tab w:val="left" w:pos="1290"/>
        </w:tabs>
        <w:jc w:val="both"/>
        <w:rPr>
          <w:rFonts w:ascii="Trebuchet MS" w:hAnsi="Trebuchet MS"/>
          <w:color w:val="0070C0"/>
          <w:sz w:val="20"/>
          <w:szCs w:val="20"/>
        </w:rPr>
      </w:pPr>
      <w:r w:rsidRPr="00645BC6">
        <w:rPr>
          <w:rFonts w:ascii="Trebuchet MS" w:hAnsi="Trebuchet MS"/>
          <w:sz w:val="20"/>
          <w:szCs w:val="20"/>
        </w:rPr>
        <w:t xml:space="preserve">L’agent se verra ainsi amputé son crédit annuel d’ARTT d’une journée dès lors qu’il aura atteint, en une seule fois ou cumulativement, un nombre de jours d’absence pour maladie ou autres congés </w:t>
      </w:r>
      <w:proofErr w:type="spellStart"/>
      <w:r w:rsidRPr="00645BC6">
        <w:rPr>
          <w:rFonts w:ascii="Trebuchet MS" w:hAnsi="Trebuchet MS"/>
          <w:sz w:val="20"/>
          <w:szCs w:val="20"/>
        </w:rPr>
        <w:t>sus-visés</w:t>
      </w:r>
      <w:proofErr w:type="spellEnd"/>
      <w:r w:rsidR="006D6129">
        <w:rPr>
          <w:rFonts w:ascii="Trebuchet MS" w:hAnsi="Trebuchet MS"/>
          <w:sz w:val="20"/>
          <w:szCs w:val="20"/>
        </w:rPr>
        <w:t>.</w:t>
      </w:r>
    </w:p>
    <w:p w14:paraId="7ED7DE10" w14:textId="77777777" w:rsidR="003123F8" w:rsidRPr="00645BC6" w:rsidRDefault="003123F8" w:rsidP="003123F8">
      <w:pPr>
        <w:rPr>
          <w:rFonts w:ascii="Trebuchet MS" w:hAnsi="Trebuchet MS"/>
          <w:sz w:val="20"/>
          <w:szCs w:val="20"/>
        </w:rPr>
      </w:pPr>
      <w:r w:rsidRPr="00645BC6">
        <w:rPr>
          <w:rFonts w:ascii="Trebuchet MS" w:hAnsi="Trebuchet MS"/>
          <w:i/>
          <w:color w:val="FF0000"/>
          <w:sz w:val="20"/>
          <w:szCs w:val="20"/>
        </w:rPr>
        <w:t>A NOTER</w:t>
      </w:r>
      <w:r w:rsidRPr="00645BC6">
        <w:rPr>
          <w:rFonts w:ascii="Trebuchet MS" w:hAnsi="Trebuchet MS"/>
          <w:b/>
          <w:i/>
          <w:color w:val="FF0000"/>
          <w:sz w:val="20"/>
          <w:szCs w:val="20"/>
        </w:rPr>
        <w:t> </w:t>
      </w:r>
      <w:r w:rsidRPr="00645BC6">
        <w:rPr>
          <w:rFonts w:ascii="Trebuchet MS" w:hAnsi="Trebuchet MS"/>
          <w:sz w:val="20"/>
          <w:szCs w:val="20"/>
        </w:rPr>
        <w:t>: Le quotient de réduction du nombre de jours de RTT est égal au nombre de jours travaillés par an divisé par le nombre de jours RTT.</w:t>
      </w:r>
    </w:p>
    <w:p w14:paraId="3A6EFBE8" w14:textId="77777777" w:rsidR="003123F8" w:rsidRPr="00645BC6" w:rsidRDefault="003123F8" w:rsidP="003123F8">
      <w:pPr>
        <w:rPr>
          <w:rFonts w:ascii="Trebuchet MS" w:hAnsi="Trebuchet MS"/>
          <w:sz w:val="20"/>
          <w:szCs w:val="20"/>
        </w:rPr>
      </w:pPr>
      <w:r w:rsidRPr="00645BC6">
        <w:rPr>
          <w:rFonts w:ascii="Trebuchet MS" w:hAnsi="Trebuchet MS"/>
          <w:sz w:val="20"/>
          <w:szCs w:val="20"/>
        </w:rPr>
        <w:t>Lorsque l’agent atteint, au cours de l’année, en une seule fois ou cumulativement, un nombre de jours d’absence égal au quotient de réduction, une journée de RTT est déduite de son crédit annuel.</w:t>
      </w:r>
    </w:p>
    <w:p w14:paraId="4EC2C2EE" w14:textId="77777777" w:rsidR="003123F8" w:rsidRPr="00645BC6" w:rsidRDefault="003123F8" w:rsidP="003123F8">
      <w:pPr>
        <w:jc w:val="both"/>
        <w:rPr>
          <w:rFonts w:ascii="Trebuchet MS" w:hAnsi="Trebuchet MS"/>
          <w:i/>
          <w:color w:val="538135" w:themeColor="accent6" w:themeShade="BF"/>
          <w:sz w:val="20"/>
          <w:szCs w:val="20"/>
        </w:rPr>
      </w:pPr>
      <w:r w:rsidRPr="00645BC6">
        <w:rPr>
          <w:rFonts w:ascii="Trebuchet MS" w:hAnsi="Trebuchet MS"/>
          <w:i/>
          <w:color w:val="538135" w:themeColor="accent6" w:themeShade="BF"/>
          <w:sz w:val="20"/>
          <w:szCs w:val="20"/>
          <w:u w:val="single"/>
        </w:rPr>
        <w:t>Exemple </w:t>
      </w:r>
      <w:r w:rsidRPr="00645BC6">
        <w:rPr>
          <w:rFonts w:ascii="Trebuchet MS" w:hAnsi="Trebuchet MS"/>
          <w:i/>
          <w:color w:val="538135" w:themeColor="accent6" w:themeShade="BF"/>
          <w:sz w:val="20"/>
          <w:szCs w:val="20"/>
        </w:rPr>
        <w:t>:</w:t>
      </w:r>
    </w:p>
    <w:p w14:paraId="20BD0186" w14:textId="77777777" w:rsidR="003123F8" w:rsidRPr="00645BC6" w:rsidRDefault="003123F8" w:rsidP="003123F8">
      <w:pPr>
        <w:jc w:val="both"/>
        <w:rPr>
          <w:rStyle w:val="hgkelc"/>
          <w:rFonts w:ascii="Trebuchet MS" w:eastAsia="Arial Unicode MS" w:hAnsi="Trebuchet MS"/>
          <w:sz w:val="20"/>
          <w:szCs w:val="20"/>
        </w:rPr>
      </w:pPr>
      <w:r w:rsidRPr="00645BC6">
        <w:rPr>
          <w:rStyle w:val="hgkelc"/>
          <w:rFonts w:ascii="Trebuchet MS" w:eastAsia="Arial Unicode MS" w:hAnsi="Trebuchet MS"/>
          <w:i/>
          <w:color w:val="538135" w:themeColor="accent6" w:themeShade="BF"/>
          <w:sz w:val="20"/>
          <w:szCs w:val="20"/>
        </w:rPr>
        <w:t xml:space="preserve">Pour un agent travaillant à temps plein 37h par semaine, le quotient de réduction du nombre de jours de </w:t>
      </w:r>
      <w:r w:rsidRPr="00645BC6">
        <w:rPr>
          <w:rStyle w:val="hgkelc"/>
          <w:rFonts w:ascii="Trebuchet MS" w:eastAsia="Arial Unicode MS" w:hAnsi="Trebuchet MS"/>
          <w:b/>
          <w:bCs/>
          <w:i/>
          <w:color w:val="538135" w:themeColor="accent6" w:themeShade="BF"/>
          <w:sz w:val="20"/>
          <w:szCs w:val="20"/>
        </w:rPr>
        <w:t>RTT</w:t>
      </w:r>
      <w:r w:rsidRPr="00645BC6">
        <w:rPr>
          <w:rStyle w:val="hgkelc"/>
          <w:rFonts w:ascii="Trebuchet MS" w:eastAsia="Arial Unicode MS" w:hAnsi="Trebuchet MS"/>
          <w:i/>
          <w:color w:val="538135" w:themeColor="accent6" w:themeShade="BF"/>
          <w:sz w:val="20"/>
          <w:szCs w:val="20"/>
        </w:rPr>
        <w:t xml:space="preserve"> est égal à 228 / 12 = 19. Lorsque son </w:t>
      </w:r>
      <w:r w:rsidRPr="00645BC6">
        <w:rPr>
          <w:rStyle w:val="hgkelc"/>
          <w:rFonts w:ascii="Trebuchet MS" w:eastAsia="Arial Unicode MS" w:hAnsi="Trebuchet MS"/>
          <w:b/>
          <w:bCs/>
          <w:i/>
          <w:color w:val="538135" w:themeColor="accent6" w:themeShade="BF"/>
          <w:sz w:val="20"/>
          <w:szCs w:val="20"/>
        </w:rPr>
        <w:t>absence</w:t>
      </w:r>
      <w:r w:rsidRPr="00645BC6">
        <w:rPr>
          <w:rStyle w:val="hgkelc"/>
          <w:rFonts w:ascii="Trebuchet MS" w:eastAsia="Arial Unicode MS" w:hAnsi="Trebuchet MS"/>
          <w:i/>
          <w:color w:val="538135" w:themeColor="accent6" w:themeShade="BF"/>
          <w:sz w:val="20"/>
          <w:szCs w:val="20"/>
        </w:rPr>
        <w:t xml:space="preserve"> atteint 19 jours par an, une journée de </w:t>
      </w:r>
      <w:r w:rsidRPr="00645BC6">
        <w:rPr>
          <w:rStyle w:val="hgkelc"/>
          <w:rFonts w:ascii="Trebuchet MS" w:eastAsia="Arial Unicode MS" w:hAnsi="Trebuchet MS"/>
          <w:b/>
          <w:bCs/>
          <w:i/>
          <w:color w:val="538135" w:themeColor="accent6" w:themeShade="BF"/>
          <w:sz w:val="20"/>
          <w:szCs w:val="20"/>
        </w:rPr>
        <w:t>RTT</w:t>
      </w:r>
      <w:r w:rsidRPr="00645BC6">
        <w:rPr>
          <w:rStyle w:val="hgkelc"/>
          <w:rFonts w:ascii="Trebuchet MS" w:eastAsia="Arial Unicode MS" w:hAnsi="Trebuchet MS"/>
          <w:i/>
          <w:color w:val="538135" w:themeColor="accent6" w:themeShade="BF"/>
          <w:sz w:val="20"/>
          <w:szCs w:val="20"/>
        </w:rPr>
        <w:t xml:space="preserve"> est déduite du capital de 12 jours (2 jours lorsque l'</w:t>
      </w:r>
      <w:r w:rsidRPr="00645BC6">
        <w:rPr>
          <w:rStyle w:val="hgkelc"/>
          <w:rFonts w:ascii="Trebuchet MS" w:eastAsia="Arial Unicode MS" w:hAnsi="Trebuchet MS"/>
          <w:b/>
          <w:bCs/>
          <w:i/>
          <w:color w:val="538135" w:themeColor="accent6" w:themeShade="BF"/>
          <w:sz w:val="20"/>
          <w:szCs w:val="20"/>
        </w:rPr>
        <w:t>absence</w:t>
      </w:r>
      <w:r w:rsidRPr="00645BC6">
        <w:rPr>
          <w:rStyle w:val="hgkelc"/>
          <w:rFonts w:ascii="Trebuchet MS" w:eastAsia="Arial Unicode MS" w:hAnsi="Trebuchet MS"/>
          <w:i/>
          <w:color w:val="538135" w:themeColor="accent6" w:themeShade="BF"/>
          <w:sz w:val="20"/>
          <w:szCs w:val="20"/>
        </w:rPr>
        <w:t xml:space="preserve"> atteint 38 jours, etc.).</w:t>
      </w:r>
    </w:p>
    <w:p w14:paraId="0DF03C16" w14:textId="77777777" w:rsidR="003123F8" w:rsidRDefault="003123F8" w:rsidP="003123F8">
      <w:pPr>
        <w:jc w:val="both"/>
        <w:rPr>
          <w:rStyle w:val="hgkelc"/>
          <w:rFonts w:ascii="Trebuchet MS" w:eastAsia="Arial Unicode MS" w:hAnsi="Trebuchet MS"/>
          <w:i/>
          <w:color w:val="538135" w:themeColor="accent6" w:themeShade="BF"/>
          <w:sz w:val="20"/>
          <w:szCs w:val="20"/>
        </w:rPr>
      </w:pPr>
    </w:p>
    <w:p w14:paraId="543DD9A1"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b/>
          <w:bCs/>
          <w:sz w:val="20"/>
          <w:szCs w:val="20"/>
          <w:lang w:eastAsia="fr-FR"/>
        </w:rPr>
      </w:pPr>
      <w:r w:rsidRPr="003B3226">
        <w:rPr>
          <w:rFonts w:ascii="Trebuchet MS" w:eastAsia="Times New Roman" w:hAnsi="Trebuchet MS" w:cs="Times New Roman"/>
          <w:b/>
          <w:bCs/>
          <w:sz w:val="20"/>
          <w:szCs w:val="20"/>
          <w:lang w:eastAsia="fr-FR"/>
        </w:rPr>
        <w:t xml:space="preserve">Le conseil municipal </w:t>
      </w:r>
      <w:r w:rsidRPr="003B3226">
        <w:rPr>
          <w:rFonts w:ascii="Trebuchet MS" w:eastAsia="Times New Roman" w:hAnsi="Trebuchet MS" w:cs="Times New Roman"/>
          <w:b/>
          <w:bCs/>
          <w:i/>
          <w:iCs/>
          <w:sz w:val="20"/>
          <w:szCs w:val="20"/>
          <w:lang w:eastAsia="fr-FR"/>
        </w:rPr>
        <w:t>(ou conseil syndical, conseil communautaire, conseil d’administration),</w:t>
      </w:r>
      <w:r w:rsidRPr="003B3226">
        <w:rPr>
          <w:rFonts w:ascii="Trebuchet MS" w:eastAsia="Times New Roman" w:hAnsi="Trebuchet MS" w:cs="Times New Roman"/>
          <w:b/>
          <w:bCs/>
          <w:sz w:val="20"/>
          <w:szCs w:val="20"/>
          <w:lang w:eastAsia="fr-FR"/>
        </w:rPr>
        <w:t xml:space="preserve"> après en avoir délibéré,</w:t>
      </w:r>
    </w:p>
    <w:p w14:paraId="63D2D3D2" w14:textId="77777777" w:rsidR="003B3226" w:rsidRPr="003B3226" w:rsidRDefault="003B3226" w:rsidP="003B3226">
      <w:pPr>
        <w:autoSpaceDE w:val="0"/>
        <w:autoSpaceDN w:val="0"/>
        <w:spacing w:after="0" w:line="240" w:lineRule="auto"/>
        <w:jc w:val="center"/>
        <w:rPr>
          <w:rFonts w:ascii="Trebuchet MS" w:eastAsia="Times New Roman" w:hAnsi="Trebuchet MS" w:cs="Times New Roman"/>
          <w:b/>
          <w:bCs/>
          <w:sz w:val="20"/>
          <w:szCs w:val="20"/>
          <w:lang w:eastAsia="fr-FR"/>
        </w:rPr>
      </w:pPr>
    </w:p>
    <w:p w14:paraId="2A15136E"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Vu le Code général des collectivités territoriales ;</w:t>
      </w:r>
    </w:p>
    <w:p w14:paraId="05972B45"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p>
    <w:p w14:paraId="1363B469"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Vu le décret n°88-145 du 15 février 1988 pris pour l'application de l'article 136 de la loi du 26 janvier 1984 modifiée portant dispositions statutaires relatives à la fonction publique territoriale et relatif aux agents contractuels de la fonction publique territoriale.</w:t>
      </w:r>
    </w:p>
    <w:p w14:paraId="730CD86A"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p>
    <w:p w14:paraId="4ED74428"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Vu le décret n° 2000-815 du 25 août 2000 relatif à l'aménagement et à la réduction du temps de travail dans la fonction publique de l'Etat ;</w:t>
      </w:r>
    </w:p>
    <w:p w14:paraId="335E90DE"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p>
    <w:p w14:paraId="4DE8626C"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Vu le décret n° 2001-623 du 12 juillet 2001 pris pour l’application de l’article 7-1 de la loi n° 84-53 du 26 janvier 1984 et relatif à l’aménagement et à la réduction du temps de travail dans la fonction publique territoriale ;</w:t>
      </w:r>
    </w:p>
    <w:p w14:paraId="6714B7E7"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p>
    <w:p w14:paraId="20DFFDA0" w14:textId="1E889A25" w:rsidR="003B3226" w:rsidRPr="003B3226" w:rsidRDefault="003B3226" w:rsidP="003B3226">
      <w:pPr>
        <w:autoSpaceDE w:val="0"/>
        <w:autoSpaceDN w:val="0"/>
        <w:spacing w:after="0" w:line="240" w:lineRule="auto"/>
        <w:jc w:val="both"/>
        <w:rPr>
          <w:rFonts w:ascii="Trebuchet MS" w:eastAsia="Times New Roman" w:hAnsi="Trebuchet MS" w:cs="Times New Roman"/>
          <w:b/>
          <w:i/>
          <w:color w:val="FF0000"/>
          <w:sz w:val="20"/>
          <w:szCs w:val="20"/>
          <w:lang w:eastAsia="fr-FR"/>
        </w:rPr>
      </w:pPr>
      <w:r w:rsidRPr="003B3226">
        <w:rPr>
          <w:rFonts w:ascii="Trebuchet MS" w:eastAsia="Times New Roman" w:hAnsi="Trebuchet MS" w:cs="Times New Roman"/>
          <w:color w:val="FF0000"/>
          <w:sz w:val="20"/>
          <w:szCs w:val="20"/>
          <w:lang w:eastAsia="fr-FR"/>
        </w:rPr>
        <w:t xml:space="preserve">Vu l’avis du </w:t>
      </w:r>
      <w:r w:rsidR="008A3A2D">
        <w:rPr>
          <w:rFonts w:ascii="Trebuchet MS" w:eastAsia="Times New Roman" w:hAnsi="Trebuchet MS" w:cs="Times New Roman"/>
          <w:color w:val="FF0000"/>
          <w:sz w:val="20"/>
          <w:szCs w:val="20"/>
          <w:lang w:eastAsia="fr-FR"/>
        </w:rPr>
        <w:t xml:space="preserve">CST </w:t>
      </w:r>
      <w:r w:rsidRPr="003B3226">
        <w:rPr>
          <w:rFonts w:ascii="Trebuchet MS" w:eastAsia="Times New Roman" w:hAnsi="Trebuchet MS" w:cs="Times New Roman"/>
          <w:color w:val="FF0000"/>
          <w:sz w:val="20"/>
          <w:szCs w:val="20"/>
          <w:lang w:eastAsia="fr-FR"/>
        </w:rPr>
        <w:t xml:space="preserve"> du …</w:t>
      </w:r>
      <w:r>
        <w:rPr>
          <w:rFonts w:ascii="Trebuchet MS" w:eastAsia="Times New Roman" w:hAnsi="Trebuchet MS" w:cs="Times New Roman"/>
          <w:color w:val="FF0000"/>
          <w:sz w:val="20"/>
          <w:szCs w:val="20"/>
          <w:lang w:eastAsia="fr-FR"/>
        </w:rPr>
        <w:t>……</w:t>
      </w:r>
      <w:r w:rsidR="008A3A2D">
        <w:rPr>
          <w:rFonts w:ascii="Trebuchet MS" w:eastAsia="Times New Roman" w:hAnsi="Trebuchet MS" w:cs="Times New Roman"/>
          <w:color w:val="FF0000"/>
          <w:sz w:val="20"/>
          <w:szCs w:val="20"/>
          <w:lang w:eastAsia="fr-FR"/>
        </w:rPr>
        <w:t>…………………………………</w:t>
      </w:r>
      <w:r w:rsidRPr="003B3226">
        <w:rPr>
          <w:rFonts w:ascii="Trebuchet MS" w:eastAsia="Times New Roman" w:hAnsi="Trebuchet MS" w:cs="Times New Roman"/>
          <w:color w:val="FF0000"/>
          <w:sz w:val="20"/>
          <w:szCs w:val="20"/>
          <w:lang w:eastAsia="fr-FR"/>
        </w:rPr>
        <w:t xml:space="preserve"> </w:t>
      </w:r>
      <w:r w:rsidRPr="003B3226">
        <w:rPr>
          <w:rFonts w:ascii="Trebuchet MS" w:eastAsia="Times New Roman" w:hAnsi="Trebuchet MS" w:cs="Times New Roman"/>
          <w:b/>
          <w:i/>
          <w:color w:val="FF0000"/>
          <w:sz w:val="20"/>
          <w:szCs w:val="20"/>
          <w:lang w:eastAsia="fr-FR"/>
        </w:rPr>
        <w:t>(obligatoire avant toute délibération)</w:t>
      </w:r>
    </w:p>
    <w:p w14:paraId="4C119B65"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p>
    <w:p w14:paraId="5A835B57"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b/>
          <w:bCs/>
          <w:sz w:val="20"/>
          <w:szCs w:val="20"/>
          <w:lang w:eastAsia="fr-FR"/>
        </w:rPr>
      </w:pPr>
      <w:r w:rsidRPr="003B3226">
        <w:rPr>
          <w:rFonts w:ascii="Trebuchet MS" w:eastAsia="Times New Roman" w:hAnsi="Trebuchet MS" w:cs="Times New Roman"/>
          <w:b/>
          <w:bCs/>
          <w:sz w:val="20"/>
          <w:szCs w:val="20"/>
          <w:lang w:eastAsia="fr-FR"/>
        </w:rPr>
        <w:t>DECIDE </w:t>
      </w:r>
      <w:r w:rsidRPr="003B3226">
        <w:rPr>
          <w:rFonts w:ascii="Trebuchet MS" w:eastAsia="Times New Roman" w:hAnsi="Trebuchet MS" w:cs="Times New Roman"/>
          <w:sz w:val="20"/>
          <w:szCs w:val="20"/>
          <w:lang w:eastAsia="fr-FR"/>
        </w:rPr>
        <w:t xml:space="preserve">d’adopter la proposition du Maire </w:t>
      </w:r>
      <w:r w:rsidRPr="003B3226">
        <w:rPr>
          <w:rFonts w:ascii="Trebuchet MS" w:eastAsia="Times New Roman" w:hAnsi="Trebuchet MS" w:cs="Times New Roman"/>
          <w:i/>
          <w:iCs/>
          <w:sz w:val="20"/>
          <w:szCs w:val="20"/>
          <w:lang w:eastAsia="fr-FR"/>
        </w:rPr>
        <w:t>(ou du Président),</w:t>
      </w:r>
    </w:p>
    <w:p w14:paraId="7C53F6C9"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sz w:val="20"/>
          <w:szCs w:val="20"/>
          <w:lang w:eastAsia="fr-FR"/>
        </w:rPr>
      </w:pPr>
    </w:p>
    <w:p w14:paraId="3C2F8996" w14:textId="77777777" w:rsidR="003B3226" w:rsidRPr="003B3226" w:rsidRDefault="003B3226" w:rsidP="003B3226">
      <w:pPr>
        <w:autoSpaceDE w:val="0"/>
        <w:autoSpaceDN w:val="0"/>
        <w:spacing w:after="0" w:line="240" w:lineRule="auto"/>
        <w:ind w:left="1418" w:hanging="1418"/>
        <w:jc w:val="both"/>
        <w:rPr>
          <w:rFonts w:ascii="Trebuchet MS" w:eastAsia="Times New Roman" w:hAnsi="Trebuchet MS" w:cs="Times New Roman"/>
          <w:sz w:val="20"/>
          <w:szCs w:val="20"/>
          <w:lang w:eastAsia="fr-FR"/>
        </w:rPr>
      </w:pPr>
      <w:r w:rsidRPr="003B3226">
        <w:rPr>
          <w:rFonts w:ascii="Trebuchet MS" w:eastAsia="Times New Roman" w:hAnsi="Trebuchet MS" w:cs="Times New Roman"/>
          <w:b/>
          <w:bCs/>
          <w:sz w:val="20"/>
          <w:szCs w:val="20"/>
          <w:lang w:eastAsia="fr-FR"/>
        </w:rPr>
        <w:t xml:space="preserve">ADOPTÉ </w:t>
      </w:r>
      <w:r w:rsidRPr="003B3226">
        <w:rPr>
          <w:rFonts w:ascii="Trebuchet MS" w:eastAsia="Times New Roman" w:hAnsi="Trebuchet MS" w:cs="Times New Roman"/>
          <w:sz w:val="20"/>
          <w:szCs w:val="20"/>
          <w:lang w:eastAsia="fr-FR"/>
        </w:rPr>
        <w:t xml:space="preserve">: </w:t>
      </w:r>
      <w:r w:rsidRPr="003B3226">
        <w:rPr>
          <w:rFonts w:ascii="Trebuchet MS" w:eastAsia="Times New Roman" w:hAnsi="Trebuchet MS" w:cs="Times New Roman"/>
          <w:sz w:val="20"/>
          <w:szCs w:val="20"/>
          <w:lang w:eastAsia="fr-FR"/>
        </w:rPr>
        <w:tab/>
        <w:t>à l’unanimité des membres présents</w:t>
      </w:r>
    </w:p>
    <w:p w14:paraId="06BE100B" w14:textId="77777777" w:rsidR="003B3226" w:rsidRPr="003B3226" w:rsidRDefault="003B3226" w:rsidP="003B3226">
      <w:pPr>
        <w:autoSpaceDE w:val="0"/>
        <w:autoSpaceDN w:val="0"/>
        <w:spacing w:after="0" w:line="240" w:lineRule="auto"/>
        <w:ind w:left="992" w:firstLine="424"/>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ou</w:t>
      </w:r>
    </w:p>
    <w:p w14:paraId="447A3396" w14:textId="77777777" w:rsidR="003B3226" w:rsidRPr="003B3226" w:rsidRDefault="003B3226" w:rsidP="003B3226">
      <w:pPr>
        <w:autoSpaceDE w:val="0"/>
        <w:autoSpaceDN w:val="0"/>
        <w:spacing w:after="0" w:line="240" w:lineRule="auto"/>
        <w:ind w:left="992" w:firstLine="425"/>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à .................. voix pour</w:t>
      </w:r>
    </w:p>
    <w:p w14:paraId="1F19E72C" w14:textId="77777777" w:rsidR="003B3226" w:rsidRPr="003B3226" w:rsidRDefault="003B3226" w:rsidP="003B3226">
      <w:pPr>
        <w:autoSpaceDE w:val="0"/>
        <w:autoSpaceDN w:val="0"/>
        <w:spacing w:after="0" w:line="240" w:lineRule="auto"/>
        <w:ind w:left="992" w:firstLine="425"/>
        <w:jc w:val="both"/>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à .................. voix contre</w:t>
      </w:r>
    </w:p>
    <w:p w14:paraId="3FC6491E" w14:textId="77777777" w:rsidR="003B3226" w:rsidRPr="003B3226" w:rsidRDefault="003B3226" w:rsidP="003B3226">
      <w:pPr>
        <w:autoSpaceDE w:val="0"/>
        <w:autoSpaceDN w:val="0"/>
        <w:spacing w:after="0" w:line="240" w:lineRule="auto"/>
        <w:ind w:left="992" w:firstLine="425"/>
        <w:jc w:val="both"/>
        <w:rPr>
          <w:rFonts w:ascii="Trebuchet MS" w:eastAsia="Times New Roman" w:hAnsi="Trebuchet MS" w:cs="Times New Roman"/>
          <w:i/>
          <w:iCs/>
          <w:sz w:val="20"/>
          <w:szCs w:val="20"/>
          <w:lang w:eastAsia="fr-FR"/>
        </w:rPr>
      </w:pPr>
      <w:r w:rsidRPr="003B3226">
        <w:rPr>
          <w:rFonts w:ascii="Trebuchet MS" w:eastAsia="Times New Roman" w:hAnsi="Trebuchet MS" w:cs="Times New Roman"/>
          <w:sz w:val="20"/>
          <w:szCs w:val="20"/>
          <w:lang w:eastAsia="fr-FR"/>
        </w:rPr>
        <w:t>à .................. abstention</w:t>
      </w:r>
      <w:r w:rsidRPr="003B3226">
        <w:rPr>
          <w:rFonts w:ascii="Trebuchet MS" w:eastAsia="Times New Roman" w:hAnsi="Trebuchet MS" w:cs="Times New Roman"/>
          <w:i/>
          <w:iCs/>
          <w:sz w:val="20"/>
          <w:szCs w:val="20"/>
          <w:lang w:eastAsia="fr-FR"/>
        </w:rPr>
        <w:t>(s)</w:t>
      </w:r>
    </w:p>
    <w:p w14:paraId="34EFDE56" w14:textId="77777777" w:rsidR="003B3226" w:rsidRPr="003B3226" w:rsidRDefault="003B3226" w:rsidP="003B3226">
      <w:pPr>
        <w:autoSpaceDE w:val="0"/>
        <w:autoSpaceDN w:val="0"/>
        <w:spacing w:after="0" w:line="240" w:lineRule="auto"/>
        <w:jc w:val="both"/>
        <w:rPr>
          <w:rFonts w:ascii="Trebuchet MS" w:eastAsia="Times New Roman" w:hAnsi="Trebuchet MS" w:cs="Times New Roman"/>
          <w:iCs/>
          <w:sz w:val="20"/>
          <w:szCs w:val="20"/>
          <w:lang w:eastAsia="fr-FR"/>
        </w:rPr>
      </w:pPr>
    </w:p>
    <w:p w14:paraId="71316C4B" w14:textId="77777777" w:rsidR="003B3226" w:rsidRPr="003B3226" w:rsidRDefault="003B3226" w:rsidP="003B3226">
      <w:pPr>
        <w:autoSpaceDE w:val="0"/>
        <w:autoSpaceDN w:val="0"/>
        <w:spacing w:after="0" w:line="240" w:lineRule="auto"/>
        <w:ind w:left="992" w:firstLine="425"/>
        <w:jc w:val="both"/>
        <w:rPr>
          <w:rFonts w:ascii="Trebuchet MS" w:eastAsia="Times New Roman" w:hAnsi="Trebuchet MS" w:cs="Times New Roman"/>
          <w:i/>
          <w:iCs/>
          <w:sz w:val="20"/>
          <w:szCs w:val="20"/>
          <w:lang w:eastAsia="fr-FR"/>
        </w:rPr>
      </w:pPr>
    </w:p>
    <w:p w14:paraId="10147E66" w14:textId="77777777" w:rsidR="003B3226" w:rsidRPr="003B3226" w:rsidRDefault="003B3226" w:rsidP="003B3226">
      <w:pPr>
        <w:tabs>
          <w:tab w:val="left" w:pos="4820"/>
          <w:tab w:val="right" w:pos="6663"/>
          <w:tab w:val="right" w:pos="9923"/>
        </w:tabs>
        <w:autoSpaceDE w:val="0"/>
        <w:autoSpaceDN w:val="0"/>
        <w:spacing w:after="0" w:line="240" w:lineRule="auto"/>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ab/>
        <w:t xml:space="preserve">Fait à..........................................., </w:t>
      </w:r>
    </w:p>
    <w:p w14:paraId="7D41B9FC" w14:textId="77777777" w:rsidR="003B3226" w:rsidRPr="003B3226" w:rsidRDefault="003B3226" w:rsidP="003B3226">
      <w:pPr>
        <w:tabs>
          <w:tab w:val="left" w:pos="4820"/>
          <w:tab w:val="right" w:pos="6663"/>
          <w:tab w:val="right" w:pos="9923"/>
        </w:tabs>
        <w:autoSpaceDE w:val="0"/>
        <w:autoSpaceDN w:val="0"/>
        <w:spacing w:after="0" w:line="240" w:lineRule="auto"/>
        <w:rPr>
          <w:rFonts w:ascii="Trebuchet MS" w:eastAsia="Times New Roman" w:hAnsi="Trebuchet MS" w:cs="Times New Roman"/>
          <w:sz w:val="20"/>
          <w:szCs w:val="20"/>
          <w:lang w:eastAsia="fr-FR"/>
        </w:rPr>
      </w:pPr>
      <w:r w:rsidRPr="003B3226">
        <w:rPr>
          <w:rFonts w:ascii="Trebuchet MS" w:eastAsia="Times New Roman" w:hAnsi="Trebuchet MS" w:cs="Times New Roman"/>
          <w:sz w:val="20"/>
          <w:szCs w:val="20"/>
          <w:lang w:eastAsia="fr-FR"/>
        </w:rPr>
        <w:tab/>
        <w:t>le .........................................</w:t>
      </w:r>
    </w:p>
    <w:p w14:paraId="5D88FBD2" w14:textId="77777777" w:rsidR="003B3226" w:rsidRPr="003B3226" w:rsidRDefault="003B3226" w:rsidP="003B3226">
      <w:pPr>
        <w:tabs>
          <w:tab w:val="left" w:pos="4820"/>
          <w:tab w:val="right" w:pos="6663"/>
          <w:tab w:val="right" w:pos="9923"/>
        </w:tabs>
        <w:autoSpaceDE w:val="0"/>
        <w:autoSpaceDN w:val="0"/>
        <w:spacing w:after="0" w:line="240" w:lineRule="auto"/>
        <w:rPr>
          <w:rFonts w:ascii="Trebuchet MS" w:eastAsia="Times New Roman" w:hAnsi="Trebuchet MS" w:cs="Times New Roman"/>
          <w:i/>
          <w:iCs/>
          <w:sz w:val="20"/>
          <w:szCs w:val="20"/>
          <w:u w:val="single"/>
          <w:lang w:eastAsia="fr-FR"/>
        </w:rPr>
      </w:pPr>
      <w:r w:rsidRPr="003B3226">
        <w:rPr>
          <w:rFonts w:ascii="Trebuchet MS" w:eastAsia="Times New Roman" w:hAnsi="Trebuchet MS" w:cs="Times New Roman"/>
          <w:sz w:val="20"/>
          <w:szCs w:val="20"/>
          <w:lang w:eastAsia="fr-FR"/>
        </w:rPr>
        <w:tab/>
      </w:r>
      <w:r w:rsidRPr="003B3226">
        <w:rPr>
          <w:rFonts w:ascii="Trebuchet MS" w:eastAsia="Times New Roman" w:hAnsi="Trebuchet MS" w:cs="Times New Roman"/>
          <w:sz w:val="20"/>
          <w:szCs w:val="20"/>
          <w:u w:val="single"/>
          <w:lang w:eastAsia="fr-FR"/>
        </w:rPr>
        <w:t>Prénom, nom et qualité du signataire</w:t>
      </w:r>
    </w:p>
    <w:p w14:paraId="6B318A1E" w14:textId="77777777" w:rsidR="003B3226" w:rsidRPr="003B3226" w:rsidRDefault="003B3226" w:rsidP="003B3226">
      <w:pPr>
        <w:tabs>
          <w:tab w:val="right" w:pos="6663"/>
          <w:tab w:val="right" w:pos="9923"/>
        </w:tabs>
        <w:autoSpaceDE w:val="0"/>
        <w:autoSpaceDN w:val="0"/>
        <w:spacing w:after="0" w:line="240" w:lineRule="auto"/>
        <w:rPr>
          <w:rFonts w:ascii="Trebuchet MS" w:eastAsia="Times New Roman" w:hAnsi="Trebuchet MS" w:cs="Times New Roman"/>
          <w:i/>
          <w:iCs/>
          <w:sz w:val="20"/>
          <w:szCs w:val="20"/>
          <w:lang w:eastAsia="fr-FR"/>
        </w:rPr>
      </w:pPr>
    </w:p>
    <w:p w14:paraId="668C9124" w14:textId="77777777" w:rsidR="003B3226" w:rsidRPr="003B3226" w:rsidRDefault="003B3226" w:rsidP="003B3226">
      <w:pPr>
        <w:tabs>
          <w:tab w:val="right" w:pos="6663"/>
          <w:tab w:val="right" w:pos="9923"/>
        </w:tabs>
        <w:autoSpaceDE w:val="0"/>
        <w:autoSpaceDN w:val="0"/>
        <w:spacing w:after="0" w:line="240" w:lineRule="auto"/>
        <w:rPr>
          <w:rFonts w:ascii="Trebuchet MS" w:eastAsia="Times New Roman" w:hAnsi="Trebuchet MS" w:cs="Times New Roman"/>
          <w:sz w:val="20"/>
          <w:szCs w:val="20"/>
          <w:lang w:eastAsia="fr-FR"/>
        </w:rPr>
      </w:pPr>
    </w:p>
    <w:p w14:paraId="39A8EFD0" w14:textId="77777777" w:rsidR="003B3226" w:rsidRPr="003B3226" w:rsidRDefault="003B3226" w:rsidP="003B3226">
      <w:pPr>
        <w:numPr>
          <w:ilvl w:val="0"/>
          <w:numId w:val="7"/>
        </w:numPr>
        <w:autoSpaceDE w:val="0"/>
        <w:autoSpaceDN w:val="0"/>
        <w:spacing w:after="0" w:line="240" w:lineRule="auto"/>
        <w:jc w:val="both"/>
        <w:rPr>
          <w:rFonts w:ascii="Trebuchet MS" w:eastAsia="Times New Roman" w:hAnsi="Trebuchet MS" w:cs="Times New Roman"/>
          <w:b/>
          <w:bCs/>
          <w:sz w:val="20"/>
          <w:szCs w:val="20"/>
          <w:lang w:eastAsia="fr-FR"/>
        </w:rPr>
      </w:pPr>
      <w:r w:rsidRPr="003B3226">
        <w:rPr>
          <w:rFonts w:ascii="Trebuchet MS" w:eastAsia="Times New Roman" w:hAnsi="Trebuchet MS" w:cs="Times New Roman"/>
          <w:b/>
          <w:bCs/>
          <w:sz w:val="20"/>
          <w:szCs w:val="20"/>
          <w:lang w:eastAsia="fr-FR"/>
        </w:rPr>
        <w:t>Transmis au représentant de l’Etat le : …</w:t>
      </w:r>
    </w:p>
    <w:p w14:paraId="2104E152" w14:textId="77777777" w:rsidR="003123F8" w:rsidRPr="0035670E" w:rsidRDefault="003B3226" w:rsidP="00DA76BA">
      <w:pPr>
        <w:numPr>
          <w:ilvl w:val="0"/>
          <w:numId w:val="7"/>
        </w:numPr>
        <w:autoSpaceDE w:val="0"/>
        <w:autoSpaceDN w:val="0"/>
        <w:spacing w:after="0" w:line="240" w:lineRule="auto"/>
        <w:jc w:val="both"/>
        <w:rPr>
          <w:rFonts w:ascii="Trebuchet MS" w:hAnsi="Trebuchet MS" w:cs="Arial"/>
          <w:bCs/>
          <w:color w:val="538135" w:themeColor="accent6" w:themeShade="BF"/>
          <w:sz w:val="20"/>
          <w:szCs w:val="20"/>
        </w:rPr>
      </w:pPr>
      <w:r w:rsidRPr="0035670E">
        <w:rPr>
          <w:rFonts w:ascii="Trebuchet MS" w:eastAsia="Times New Roman" w:hAnsi="Trebuchet MS" w:cs="Times New Roman"/>
          <w:b/>
          <w:bCs/>
          <w:sz w:val="20"/>
          <w:szCs w:val="20"/>
          <w:lang w:eastAsia="fr-FR"/>
        </w:rPr>
        <w:t>Publié le : …</w:t>
      </w:r>
    </w:p>
    <w:sectPr w:rsidR="003123F8" w:rsidRPr="0035670E" w:rsidSect="000C40A9">
      <w:footerReference w:type="default" r:id="rId8"/>
      <w:headerReference w:type="first" r:id="rId9"/>
      <w:footerReference w:type="first" r:id="rId10"/>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378C" w14:textId="77777777" w:rsidR="001B3819" w:rsidRDefault="001B3819">
      <w:pPr>
        <w:spacing w:after="0" w:line="240" w:lineRule="auto"/>
      </w:pPr>
      <w:r>
        <w:separator/>
      </w:r>
    </w:p>
  </w:endnote>
  <w:endnote w:type="continuationSeparator" w:id="0">
    <w:p w14:paraId="68DCC317" w14:textId="77777777" w:rsidR="001B3819" w:rsidRDefault="001B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Leelawadee UI Semi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FD87" w14:textId="77777777" w:rsidR="001B3819" w:rsidRDefault="001B3819" w:rsidP="00C7508D">
    <w:pPr>
      <w:pStyle w:val="Modle-Corpsdutexte2"/>
      <w:tabs>
        <w:tab w:val="right" w:pos="9639"/>
      </w:tabs>
    </w:pPr>
    <w:r>
      <w:ptab w:relativeTo="margin" w:alignment="right"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B40A" w14:textId="77777777" w:rsidR="001B3819" w:rsidRPr="0067284B" w:rsidRDefault="001B3819" w:rsidP="00C7508D">
    <w:pPr>
      <w:pStyle w:val="Modle-Numrodepage"/>
      <w:ind w:right="-14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88B4" w14:textId="77777777" w:rsidR="001B3819" w:rsidRDefault="001B3819">
      <w:pPr>
        <w:spacing w:after="0" w:line="240" w:lineRule="auto"/>
      </w:pPr>
      <w:r>
        <w:separator/>
      </w:r>
    </w:p>
  </w:footnote>
  <w:footnote w:type="continuationSeparator" w:id="0">
    <w:p w14:paraId="0D4DEC6E" w14:textId="77777777" w:rsidR="001B3819" w:rsidRDefault="001B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49EA" w14:textId="77777777" w:rsidR="001B3819" w:rsidRPr="00E63F96" w:rsidRDefault="001B3819" w:rsidP="00C750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481"/>
    <w:multiLevelType w:val="hybridMultilevel"/>
    <w:tmpl w:val="F4D8BDFE"/>
    <w:lvl w:ilvl="0" w:tplc="72A46786">
      <w:start w:val="1"/>
      <w:numFmt w:val="upperLetter"/>
      <w:lvlText w:val="%1-"/>
      <w:lvlJc w:val="left"/>
      <w:pPr>
        <w:ind w:left="1068"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0CE1433E"/>
    <w:multiLevelType w:val="hybridMultilevel"/>
    <w:tmpl w:val="4D2886DA"/>
    <w:lvl w:ilvl="0" w:tplc="8AAC7DC4">
      <w:start w:val="23"/>
      <w:numFmt w:val="bullet"/>
      <w:lvlText w:val=""/>
      <w:lvlJc w:val="left"/>
      <w:pPr>
        <w:ind w:left="846" w:hanging="420"/>
      </w:pPr>
      <w:rPr>
        <w:rFonts w:ascii="Wingdings" w:eastAsia="Times New Roman"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FicheCDG35-Puce1"/>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3"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C30905"/>
    <w:multiLevelType w:val="hybridMultilevel"/>
    <w:tmpl w:val="548270D4"/>
    <w:lvl w:ilvl="0" w:tplc="9E407C0C">
      <w:start w:val="1"/>
      <w:numFmt w:val="bullet"/>
      <w:pStyle w:val="FicheCDG35-Puce2"/>
      <w:lvlText w:val=""/>
      <w:lvlJc w:val="left"/>
      <w:pPr>
        <w:ind w:left="92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672E23"/>
    <w:multiLevelType w:val="hybridMultilevel"/>
    <w:tmpl w:val="66FE8CBA"/>
    <w:lvl w:ilvl="0" w:tplc="4F74861E">
      <w:start w:val="2"/>
      <w:numFmt w:val="bullet"/>
      <w:lvlText w:val="-"/>
      <w:lvlJc w:val="left"/>
      <w:pPr>
        <w:ind w:left="720" w:hanging="360"/>
      </w:pPr>
      <w:rPr>
        <w:rFonts w:ascii="Futura Lt BT" w:eastAsia="Times New Roman" w:hAnsi="Futura Lt BT"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551815223">
    <w:abstractNumId w:val="4"/>
  </w:num>
  <w:num w:numId="2" w16cid:durableId="959335958">
    <w:abstractNumId w:val="2"/>
  </w:num>
  <w:num w:numId="3" w16cid:durableId="1719163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298196">
    <w:abstractNumId w:val="5"/>
  </w:num>
  <w:num w:numId="5" w16cid:durableId="1751153056">
    <w:abstractNumId w:val="1"/>
  </w:num>
  <w:num w:numId="6" w16cid:durableId="1713654076">
    <w:abstractNumId w:val="6"/>
  </w:num>
  <w:num w:numId="7" w16cid:durableId="163972299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09"/>
    <w:rsid w:val="00002E37"/>
    <w:rsid w:val="00006240"/>
    <w:rsid w:val="00012C64"/>
    <w:rsid w:val="0001650D"/>
    <w:rsid w:val="0002076E"/>
    <w:rsid w:val="00030802"/>
    <w:rsid w:val="00036E3D"/>
    <w:rsid w:val="000629BD"/>
    <w:rsid w:val="000827B3"/>
    <w:rsid w:val="00087B79"/>
    <w:rsid w:val="000C40A9"/>
    <w:rsid w:val="000D2A00"/>
    <w:rsid w:val="00102D3F"/>
    <w:rsid w:val="00114056"/>
    <w:rsid w:val="00131FB9"/>
    <w:rsid w:val="001B3819"/>
    <w:rsid w:val="001D674C"/>
    <w:rsid w:val="001F5DA9"/>
    <w:rsid w:val="002A0D49"/>
    <w:rsid w:val="00303EDF"/>
    <w:rsid w:val="003123F8"/>
    <w:rsid w:val="00317F2A"/>
    <w:rsid w:val="00346310"/>
    <w:rsid w:val="0035670E"/>
    <w:rsid w:val="00361851"/>
    <w:rsid w:val="003620D1"/>
    <w:rsid w:val="00376D28"/>
    <w:rsid w:val="003924C9"/>
    <w:rsid w:val="003A6F3D"/>
    <w:rsid w:val="003B3226"/>
    <w:rsid w:val="003B7F26"/>
    <w:rsid w:val="003C27AF"/>
    <w:rsid w:val="003E4E4B"/>
    <w:rsid w:val="003E6F75"/>
    <w:rsid w:val="003F30A0"/>
    <w:rsid w:val="0040244D"/>
    <w:rsid w:val="00410A7E"/>
    <w:rsid w:val="004628C1"/>
    <w:rsid w:val="004748E4"/>
    <w:rsid w:val="00477AC9"/>
    <w:rsid w:val="00493566"/>
    <w:rsid w:val="00493B0A"/>
    <w:rsid w:val="004A0EFA"/>
    <w:rsid w:val="00540026"/>
    <w:rsid w:val="005577A4"/>
    <w:rsid w:val="005B3A91"/>
    <w:rsid w:val="005C27C9"/>
    <w:rsid w:val="005D55FD"/>
    <w:rsid w:val="005E2C0E"/>
    <w:rsid w:val="005F456D"/>
    <w:rsid w:val="00607046"/>
    <w:rsid w:val="0062647A"/>
    <w:rsid w:val="00645BC6"/>
    <w:rsid w:val="00677BE0"/>
    <w:rsid w:val="006A19A7"/>
    <w:rsid w:val="006A27AC"/>
    <w:rsid w:val="006A72F0"/>
    <w:rsid w:val="006D6129"/>
    <w:rsid w:val="006D6A11"/>
    <w:rsid w:val="006F2030"/>
    <w:rsid w:val="00704D24"/>
    <w:rsid w:val="00717510"/>
    <w:rsid w:val="00740014"/>
    <w:rsid w:val="0082580E"/>
    <w:rsid w:val="00827C71"/>
    <w:rsid w:val="00833444"/>
    <w:rsid w:val="008418A3"/>
    <w:rsid w:val="0085605B"/>
    <w:rsid w:val="00877847"/>
    <w:rsid w:val="008975E5"/>
    <w:rsid w:val="008A3A2D"/>
    <w:rsid w:val="008A4113"/>
    <w:rsid w:val="008A7005"/>
    <w:rsid w:val="008B5B9A"/>
    <w:rsid w:val="008D546C"/>
    <w:rsid w:val="008D70B2"/>
    <w:rsid w:val="008E41FE"/>
    <w:rsid w:val="008F083F"/>
    <w:rsid w:val="00900D70"/>
    <w:rsid w:val="009213FD"/>
    <w:rsid w:val="0094080C"/>
    <w:rsid w:val="00962F9E"/>
    <w:rsid w:val="009720D1"/>
    <w:rsid w:val="009730AB"/>
    <w:rsid w:val="00974B51"/>
    <w:rsid w:val="0097594E"/>
    <w:rsid w:val="00985E99"/>
    <w:rsid w:val="00997631"/>
    <w:rsid w:val="009C260F"/>
    <w:rsid w:val="009D153A"/>
    <w:rsid w:val="009E14D1"/>
    <w:rsid w:val="009F0015"/>
    <w:rsid w:val="00A061EB"/>
    <w:rsid w:val="00A53947"/>
    <w:rsid w:val="00A756F0"/>
    <w:rsid w:val="00A80F8D"/>
    <w:rsid w:val="00A94082"/>
    <w:rsid w:val="00AD4560"/>
    <w:rsid w:val="00B47A0D"/>
    <w:rsid w:val="00B7163C"/>
    <w:rsid w:val="00B749FC"/>
    <w:rsid w:val="00BA2D7C"/>
    <w:rsid w:val="00BC4C0C"/>
    <w:rsid w:val="00BD6AAD"/>
    <w:rsid w:val="00C1181D"/>
    <w:rsid w:val="00C256BF"/>
    <w:rsid w:val="00C4252E"/>
    <w:rsid w:val="00C61F3F"/>
    <w:rsid w:val="00C67326"/>
    <w:rsid w:val="00C74188"/>
    <w:rsid w:val="00C7508D"/>
    <w:rsid w:val="00C840A4"/>
    <w:rsid w:val="00D06644"/>
    <w:rsid w:val="00D17273"/>
    <w:rsid w:val="00D3584E"/>
    <w:rsid w:val="00D418AC"/>
    <w:rsid w:val="00D6571D"/>
    <w:rsid w:val="00D70D1A"/>
    <w:rsid w:val="00D71DD8"/>
    <w:rsid w:val="00DD67C2"/>
    <w:rsid w:val="00E05A69"/>
    <w:rsid w:val="00E11ED3"/>
    <w:rsid w:val="00E5211B"/>
    <w:rsid w:val="00E53975"/>
    <w:rsid w:val="00E75413"/>
    <w:rsid w:val="00EA49AD"/>
    <w:rsid w:val="00EA6E09"/>
    <w:rsid w:val="00EC36A1"/>
    <w:rsid w:val="00EE7FB6"/>
    <w:rsid w:val="00EF5048"/>
    <w:rsid w:val="00F371C0"/>
    <w:rsid w:val="00F44FCA"/>
    <w:rsid w:val="00F53601"/>
    <w:rsid w:val="00F758E0"/>
    <w:rsid w:val="00F80924"/>
    <w:rsid w:val="00F9696C"/>
    <w:rsid w:val="00FA2026"/>
    <w:rsid w:val="00FA5D2E"/>
    <w:rsid w:val="00FB0B6D"/>
    <w:rsid w:val="00FD0BE1"/>
    <w:rsid w:val="00FF1F4A"/>
    <w:rsid w:val="00FF4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E789"/>
  <w15:chartTrackingRefBased/>
  <w15:docId w15:val="{68EB65CD-A741-4437-98F7-BFB3567B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677BE0"/>
    <w:pPr>
      <w:keepNext/>
      <w:keepLines/>
      <w:spacing w:before="200" w:after="0" w:line="240" w:lineRule="auto"/>
      <w:outlineLvl w:val="1"/>
    </w:pPr>
    <w:rPr>
      <w:rFonts w:asciiTheme="majorHAnsi" w:eastAsiaTheme="majorEastAsia" w:hAnsiTheme="majorHAnsi" w:cs="Times New Roman"/>
      <w:b/>
      <w:bCs/>
      <w:color w:val="5B9BD5" w:themeColor="accent1"/>
      <w:sz w:val="26"/>
      <w:szCs w:val="26"/>
    </w:rPr>
  </w:style>
  <w:style w:type="paragraph" w:styleId="Titre3">
    <w:name w:val="heading 3"/>
    <w:basedOn w:val="Normal"/>
    <w:next w:val="Normal"/>
    <w:link w:val="Titre3Car"/>
    <w:uiPriority w:val="9"/>
    <w:semiHidden/>
    <w:unhideWhenUsed/>
    <w:qFormat/>
    <w:rsid w:val="00677BE0"/>
    <w:pPr>
      <w:keepNext/>
      <w:spacing w:after="0"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
    <w:semiHidden/>
    <w:unhideWhenUsed/>
    <w:qFormat/>
    <w:rsid w:val="00677BE0"/>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94E"/>
    <w:pPr>
      <w:ind w:left="720"/>
      <w:contextualSpacing/>
    </w:pPr>
  </w:style>
  <w:style w:type="table" w:styleId="Grilledutableau">
    <w:name w:val="Table Grid"/>
    <w:basedOn w:val="TableauNormal"/>
    <w:uiPriority w:val="59"/>
    <w:rsid w:val="0001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B7F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F26"/>
    <w:rPr>
      <w:rFonts w:ascii="Segoe UI" w:hAnsi="Segoe UI" w:cs="Segoe UI"/>
      <w:sz w:val="18"/>
      <w:szCs w:val="18"/>
    </w:rPr>
  </w:style>
  <w:style w:type="paragraph" w:styleId="NormalWeb">
    <w:name w:val="Normal (Web)"/>
    <w:basedOn w:val="Normal"/>
    <w:uiPriority w:val="99"/>
    <w:unhideWhenUsed/>
    <w:rsid w:val="00317F2A"/>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17F2A"/>
    <w:rPr>
      <w:color w:val="0563C1" w:themeColor="hyperlink"/>
      <w:u w:val="single"/>
    </w:rPr>
  </w:style>
  <w:style w:type="paragraph" w:styleId="Retraitcorpsdetexte">
    <w:name w:val="Body Text Indent"/>
    <w:basedOn w:val="Normal"/>
    <w:link w:val="RetraitcorpsdetexteCar"/>
    <w:semiHidden/>
    <w:unhideWhenUsed/>
    <w:rsid w:val="00087B79"/>
    <w:pPr>
      <w:spacing w:after="0" w:line="240" w:lineRule="auto"/>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087B79"/>
    <w:rPr>
      <w:rFonts w:ascii="Times New Roman" w:eastAsia="Times New Roman" w:hAnsi="Times New Roman" w:cs="Times New Roman"/>
      <w:sz w:val="20"/>
      <w:szCs w:val="20"/>
      <w:lang w:eastAsia="fr-FR"/>
    </w:rPr>
  </w:style>
  <w:style w:type="paragraph" w:customStyle="1" w:styleId="loose">
    <w:name w:val="loose"/>
    <w:basedOn w:val="Normal"/>
    <w:rsid w:val="00030802"/>
    <w:pPr>
      <w:spacing w:before="280" w:after="0" w:line="240" w:lineRule="auto"/>
    </w:pPr>
    <w:rPr>
      <w:rFonts w:ascii="Arial Unicode MS" w:eastAsia="Arial Unicode MS" w:hAnsi="Arial Unicode MS" w:cs="Arial Unicode MS"/>
      <w:sz w:val="24"/>
      <w:szCs w:val="24"/>
      <w:lang w:eastAsia="fr-FR"/>
    </w:rPr>
  </w:style>
  <w:style w:type="paragraph" w:customStyle="1" w:styleId="Default">
    <w:name w:val="Default"/>
    <w:uiPriority w:val="99"/>
    <w:rsid w:val="00FF41D4"/>
    <w:pPr>
      <w:autoSpaceDE w:val="0"/>
      <w:autoSpaceDN w:val="0"/>
      <w:adjustRightInd w:val="0"/>
      <w:spacing w:after="0" w:line="240" w:lineRule="auto"/>
    </w:pPr>
    <w:rPr>
      <w:rFonts w:ascii="Arial" w:hAnsi="Arial" w:cs="Arial"/>
      <w:color w:val="000000"/>
      <w:sz w:val="24"/>
      <w:szCs w:val="24"/>
    </w:rPr>
  </w:style>
  <w:style w:type="paragraph" w:customStyle="1" w:styleId="Modle-Corpsdutexte2">
    <w:name w:val="Modèle -  Corps du texte 2"/>
    <w:basedOn w:val="Normal"/>
    <w:qFormat/>
    <w:rsid w:val="00EC36A1"/>
    <w:pPr>
      <w:widowControl w:val="0"/>
      <w:suppressAutoHyphens/>
      <w:spacing w:before="120" w:after="0" w:line="240" w:lineRule="auto"/>
      <w:ind w:left="284"/>
    </w:pPr>
    <w:rPr>
      <w:rFonts w:ascii="Calibri" w:eastAsia="SimSun" w:hAnsi="Calibri" w:cs="Lucida Sans"/>
      <w:kern w:val="1"/>
      <w:szCs w:val="20"/>
      <w:lang w:eastAsia="hi-IN" w:bidi="hi-IN"/>
    </w:rPr>
  </w:style>
  <w:style w:type="paragraph" w:customStyle="1" w:styleId="Modle-Numrodepage">
    <w:name w:val="Modèle - Numéro de page"/>
    <w:qFormat/>
    <w:rsid w:val="00EC36A1"/>
    <w:pPr>
      <w:spacing w:after="0" w:line="240" w:lineRule="auto"/>
      <w:ind w:right="-8"/>
    </w:pPr>
    <w:rPr>
      <w:rFonts w:ascii="Calibri" w:eastAsia="SimSun" w:hAnsi="Calibri" w:cs="Calibri"/>
      <w:kern w:val="1"/>
      <w:sz w:val="20"/>
      <w:szCs w:val="20"/>
      <w:lang w:eastAsia="hi-IN" w:bidi="hi-IN"/>
    </w:rPr>
  </w:style>
  <w:style w:type="paragraph" w:styleId="En-tte">
    <w:name w:val="header"/>
    <w:basedOn w:val="Normal"/>
    <w:link w:val="En-tteCar"/>
    <w:uiPriority w:val="99"/>
    <w:semiHidden/>
    <w:rsid w:val="00EC36A1"/>
    <w:pPr>
      <w:tabs>
        <w:tab w:val="center" w:pos="4536"/>
        <w:tab w:val="right" w:pos="9072"/>
      </w:tabs>
      <w:spacing w:after="0" w:line="240" w:lineRule="auto"/>
    </w:pPr>
    <w:rPr>
      <w:rFonts w:ascii="Calibri" w:eastAsiaTheme="minorEastAsia" w:hAnsi="Calibri"/>
      <w:szCs w:val="24"/>
      <w:lang w:eastAsia="fr-FR"/>
    </w:rPr>
  </w:style>
  <w:style w:type="character" w:customStyle="1" w:styleId="En-tteCar">
    <w:name w:val="En-tête Car"/>
    <w:basedOn w:val="Policepardfaut"/>
    <w:link w:val="En-tte"/>
    <w:uiPriority w:val="99"/>
    <w:semiHidden/>
    <w:rsid w:val="00EC36A1"/>
    <w:rPr>
      <w:rFonts w:ascii="Calibri" w:eastAsiaTheme="minorEastAsia" w:hAnsi="Calibri"/>
      <w:szCs w:val="24"/>
      <w:lang w:eastAsia="fr-FR"/>
    </w:rPr>
  </w:style>
  <w:style w:type="paragraph" w:customStyle="1" w:styleId="Modle-Corpsdutexte1">
    <w:name w:val="Modèle -  Corps du texte 1"/>
    <w:basedOn w:val="Normal"/>
    <w:qFormat/>
    <w:rsid w:val="000629BD"/>
    <w:pPr>
      <w:spacing w:before="120" w:after="0" w:line="240" w:lineRule="auto"/>
    </w:pPr>
    <w:rPr>
      <w:rFonts w:ascii="Calibri" w:eastAsiaTheme="minorEastAsia" w:hAnsi="Calibri"/>
      <w:szCs w:val="24"/>
      <w:lang w:eastAsia="fr-FR"/>
    </w:rPr>
  </w:style>
  <w:style w:type="paragraph" w:customStyle="1" w:styleId="Modle-Titre1">
    <w:name w:val="Modèle - Titre 1"/>
    <w:basedOn w:val="Normal"/>
    <w:next w:val="Normal"/>
    <w:qFormat/>
    <w:rsid w:val="000629BD"/>
    <w:pPr>
      <w:widowControl w:val="0"/>
      <w:suppressAutoHyphens/>
      <w:spacing w:after="0" w:line="240" w:lineRule="auto"/>
      <w:jc w:val="center"/>
    </w:pPr>
    <w:rPr>
      <w:rFonts w:ascii="Calibri" w:eastAsia="SimSun" w:hAnsi="Calibri" w:cs="Lucida Sans"/>
      <w:b/>
      <w:bCs/>
      <w:caps/>
      <w:color w:val="000000" w:themeColor="text1"/>
      <w:kern w:val="36"/>
      <w:sz w:val="36"/>
      <w:lang w:eastAsia="hi-IN" w:bidi="hi-IN"/>
    </w:rPr>
  </w:style>
  <w:style w:type="character" w:customStyle="1" w:styleId="Titre2Car">
    <w:name w:val="Titre 2 Car"/>
    <w:basedOn w:val="Policepardfaut"/>
    <w:link w:val="Titre2"/>
    <w:uiPriority w:val="9"/>
    <w:semiHidden/>
    <w:rsid w:val="00677BE0"/>
    <w:rPr>
      <w:rFonts w:asciiTheme="majorHAnsi" w:eastAsiaTheme="majorEastAsia" w:hAnsiTheme="majorHAnsi" w:cs="Times New Roman"/>
      <w:b/>
      <w:bCs/>
      <w:color w:val="5B9BD5" w:themeColor="accent1"/>
      <w:sz w:val="26"/>
      <w:szCs w:val="26"/>
    </w:rPr>
  </w:style>
  <w:style w:type="character" w:customStyle="1" w:styleId="Titre3Car">
    <w:name w:val="Titre 3 Car"/>
    <w:basedOn w:val="Policepardfaut"/>
    <w:link w:val="Titre3"/>
    <w:uiPriority w:val="9"/>
    <w:semiHidden/>
    <w:rsid w:val="00677BE0"/>
    <w:rPr>
      <w:rFonts w:ascii="Tahoma" w:eastAsia="Arial Unicode MS" w:hAnsi="Tahoma" w:cs="Tahoma"/>
      <w:sz w:val="36"/>
      <w:szCs w:val="36"/>
      <w:lang w:eastAsia="fr-FR"/>
    </w:rPr>
  </w:style>
  <w:style w:type="character" w:customStyle="1" w:styleId="Titre4Car">
    <w:name w:val="Titre 4 Car"/>
    <w:basedOn w:val="Policepardfaut"/>
    <w:link w:val="Titre4"/>
    <w:uiPriority w:val="9"/>
    <w:semiHidden/>
    <w:rsid w:val="00677BE0"/>
    <w:rPr>
      <w:rFonts w:asciiTheme="majorHAnsi" w:eastAsiaTheme="majorEastAsia" w:hAnsiTheme="majorHAnsi" w:cstheme="majorBidi"/>
      <w:i/>
      <w:iCs/>
      <w:color w:val="2E74B5" w:themeColor="accent1" w:themeShade="BF"/>
    </w:rPr>
  </w:style>
  <w:style w:type="character" w:styleId="Lienhypertextesuivivisit">
    <w:name w:val="FollowedHyperlink"/>
    <w:basedOn w:val="Policepardfaut"/>
    <w:uiPriority w:val="99"/>
    <w:semiHidden/>
    <w:unhideWhenUsed/>
    <w:rsid w:val="00677BE0"/>
    <w:rPr>
      <w:color w:val="954F72" w:themeColor="followedHyperlink"/>
      <w:u w:val="single"/>
    </w:rPr>
  </w:style>
  <w:style w:type="character" w:styleId="lev">
    <w:name w:val="Strong"/>
    <w:basedOn w:val="Policepardfaut"/>
    <w:uiPriority w:val="22"/>
    <w:qFormat/>
    <w:rsid w:val="00677BE0"/>
    <w:rPr>
      <w:rFonts w:ascii="Times New Roman" w:hAnsi="Times New Roman" w:cs="Times New Roman" w:hint="default"/>
      <w:b/>
      <w:bCs/>
    </w:rPr>
  </w:style>
  <w:style w:type="paragraph" w:styleId="Commentaire">
    <w:name w:val="annotation text"/>
    <w:basedOn w:val="Normal"/>
    <w:link w:val="CommentaireCar"/>
    <w:uiPriority w:val="99"/>
    <w:semiHidden/>
    <w:unhideWhenUsed/>
    <w:rsid w:val="00677BE0"/>
    <w:pPr>
      <w:spacing w:after="0" w:line="240" w:lineRule="auto"/>
    </w:pPr>
    <w:rPr>
      <w:rFonts w:ascii="Futura Lt BT" w:eastAsia="Times New Roman" w:hAnsi="Futura Lt BT" w:cs="Times New Roman"/>
      <w:sz w:val="20"/>
      <w:szCs w:val="20"/>
    </w:rPr>
  </w:style>
  <w:style w:type="character" w:customStyle="1" w:styleId="CommentaireCar">
    <w:name w:val="Commentaire Car"/>
    <w:basedOn w:val="Policepardfaut"/>
    <w:link w:val="Commentaire"/>
    <w:uiPriority w:val="99"/>
    <w:semiHidden/>
    <w:rsid w:val="00677BE0"/>
    <w:rPr>
      <w:rFonts w:ascii="Futura Lt BT" w:eastAsia="Times New Roman" w:hAnsi="Futura Lt BT" w:cs="Times New Roman"/>
      <w:sz w:val="20"/>
      <w:szCs w:val="20"/>
    </w:rPr>
  </w:style>
  <w:style w:type="paragraph" w:styleId="Pieddepage">
    <w:name w:val="footer"/>
    <w:basedOn w:val="Normal"/>
    <w:link w:val="PieddepageCar"/>
    <w:uiPriority w:val="99"/>
    <w:semiHidden/>
    <w:unhideWhenUsed/>
    <w:rsid w:val="00677BE0"/>
    <w:pPr>
      <w:tabs>
        <w:tab w:val="center" w:pos="4536"/>
        <w:tab w:val="right" w:pos="9072"/>
      </w:tabs>
      <w:spacing w:after="0" w:line="240" w:lineRule="auto"/>
    </w:pPr>
    <w:rPr>
      <w:rFonts w:ascii="Futura Lt BT" w:eastAsia="Times New Roman" w:hAnsi="Futura Lt BT" w:cs="Times New Roman"/>
    </w:rPr>
  </w:style>
  <w:style w:type="character" w:customStyle="1" w:styleId="PieddepageCar">
    <w:name w:val="Pied de page Car"/>
    <w:basedOn w:val="Policepardfaut"/>
    <w:link w:val="Pieddepage"/>
    <w:uiPriority w:val="99"/>
    <w:semiHidden/>
    <w:rsid w:val="00677BE0"/>
    <w:rPr>
      <w:rFonts w:ascii="Futura Lt BT" w:eastAsia="Times New Roman" w:hAnsi="Futura Lt BT" w:cs="Times New Roman"/>
    </w:rPr>
  </w:style>
  <w:style w:type="paragraph" w:styleId="Objetducommentaire">
    <w:name w:val="annotation subject"/>
    <w:basedOn w:val="Commentaire"/>
    <w:next w:val="Commentaire"/>
    <w:link w:val="ObjetducommentaireCar"/>
    <w:uiPriority w:val="99"/>
    <w:semiHidden/>
    <w:unhideWhenUsed/>
    <w:rsid w:val="00677BE0"/>
    <w:rPr>
      <w:b/>
      <w:bCs/>
    </w:rPr>
  </w:style>
  <w:style w:type="character" w:customStyle="1" w:styleId="ObjetducommentaireCar">
    <w:name w:val="Objet du commentaire Car"/>
    <w:basedOn w:val="CommentaireCar"/>
    <w:link w:val="Objetducommentaire"/>
    <w:uiPriority w:val="99"/>
    <w:semiHidden/>
    <w:rsid w:val="00677BE0"/>
    <w:rPr>
      <w:rFonts w:ascii="Futura Lt BT" w:eastAsia="Times New Roman" w:hAnsi="Futura Lt BT" w:cs="Times New Roman"/>
      <w:b/>
      <w:bCs/>
      <w:sz w:val="20"/>
      <w:szCs w:val="20"/>
    </w:rPr>
  </w:style>
  <w:style w:type="paragraph" w:styleId="Rvision">
    <w:name w:val="Revision"/>
    <w:uiPriority w:val="99"/>
    <w:semiHidden/>
    <w:rsid w:val="00677BE0"/>
    <w:pPr>
      <w:spacing w:after="0" w:line="240" w:lineRule="auto"/>
    </w:pPr>
    <w:rPr>
      <w:rFonts w:ascii="Futura Lt BT" w:eastAsia="Times New Roman" w:hAnsi="Futura Lt BT" w:cs="Times New Roman"/>
    </w:rPr>
  </w:style>
  <w:style w:type="paragraph" w:customStyle="1" w:styleId="FicheCDG35-Corpsdutexte2">
    <w:name w:val="Fiche CDG35- Corps du texte 2"/>
    <w:basedOn w:val="Normal"/>
    <w:uiPriority w:val="99"/>
    <w:qFormat/>
    <w:rsid w:val="00677BE0"/>
    <w:pPr>
      <w:spacing w:after="0" w:line="240" w:lineRule="auto"/>
      <w:jc w:val="both"/>
    </w:pPr>
    <w:rPr>
      <w:rFonts w:ascii="Trebuchet MS" w:eastAsiaTheme="minorEastAsia" w:hAnsi="Trebuchet MS"/>
      <w:sz w:val="20"/>
      <w:szCs w:val="24"/>
      <w:lang w:eastAsia="fr-FR"/>
    </w:rPr>
  </w:style>
  <w:style w:type="paragraph" w:customStyle="1" w:styleId="FicheCDG35-Miseenvaleurparagraphe">
    <w:name w:val="Fiche CDG35 - Mise en valeur paragraphe"/>
    <w:basedOn w:val="Normal"/>
    <w:uiPriority w:val="99"/>
    <w:qFormat/>
    <w:rsid w:val="00677BE0"/>
    <w:pPr>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D9D9D9"/>
      <w:suppressAutoHyphens/>
      <w:spacing w:after="0" w:line="240" w:lineRule="auto"/>
      <w:ind w:left="567"/>
      <w:jc w:val="both"/>
    </w:pPr>
    <w:rPr>
      <w:rFonts w:ascii="Trebuchet MS" w:eastAsia="SimSun" w:hAnsi="Trebuchet MS" w:cs="Lucida Sans"/>
      <w:kern w:val="2"/>
      <w:sz w:val="20"/>
      <w:szCs w:val="20"/>
      <w:lang w:eastAsia="hi-IN" w:bidi="hi-IN"/>
    </w:rPr>
  </w:style>
  <w:style w:type="paragraph" w:customStyle="1" w:styleId="FicheCDG35-Puce2">
    <w:name w:val="Fiche CDG35 - Puce 2"/>
    <w:basedOn w:val="Normal"/>
    <w:uiPriority w:val="99"/>
    <w:qFormat/>
    <w:rsid w:val="00677BE0"/>
    <w:pPr>
      <w:numPr>
        <w:numId w:val="1"/>
      </w:numPr>
      <w:spacing w:after="0" w:line="240" w:lineRule="auto"/>
      <w:ind w:left="924" w:hanging="357"/>
    </w:pPr>
    <w:rPr>
      <w:rFonts w:ascii="Trebuchet MS" w:eastAsiaTheme="minorEastAsia" w:hAnsi="Trebuchet MS"/>
      <w:b/>
      <w:sz w:val="20"/>
      <w:szCs w:val="24"/>
      <w:lang w:eastAsia="fr-FR"/>
    </w:rPr>
  </w:style>
  <w:style w:type="paragraph" w:customStyle="1" w:styleId="FicheCDG35-Titre2">
    <w:name w:val="Fiche CDG35 - Titre 2"/>
    <w:basedOn w:val="Normal"/>
    <w:next w:val="Normal"/>
    <w:uiPriority w:val="99"/>
    <w:qFormat/>
    <w:rsid w:val="00677BE0"/>
    <w:pPr>
      <w:spacing w:before="6" w:after="4" w:line="240" w:lineRule="auto"/>
    </w:pPr>
    <w:rPr>
      <w:rFonts w:ascii="Trebuchet MS" w:eastAsiaTheme="minorEastAsia" w:hAnsi="Trebuchet MS"/>
      <w:b/>
      <w:sz w:val="24"/>
      <w:szCs w:val="24"/>
      <w:lang w:eastAsia="fr-FR"/>
    </w:rPr>
  </w:style>
  <w:style w:type="paragraph" w:customStyle="1" w:styleId="FicheCDG35-Puce1">
    <w:name w:val="Fiche CDG35 - Puce 1"/>
    <w:uiPriority w:val="99"/>
    <w:qFormat/>
    <w:rsid w:val="00677BE0"/>
    <w:pPr>
      <w:numPr>
        <w:numId w:val="2"/>
      </w:numPr>
      <w:spacing w:after="0" w:line="240" w:lineRule="auto"/>
      <w:ind w:left="924" w:hanging="357"/>
    </w:pPr>
    <w:rPr>
      <w:rFonts w:ascii="Trebuchet MS" w:eastAsiaTheme="minorEastAsia" w:hAnsi="Trebuchet MS"/>
      <w:b/>
      <w:sz w:val="20"/>
      <w:szCs w:val="24"/>
      <w:lang w:eastAsia="fr-FR"/>
    </w:rPr>
  </w:style>
  <w:style w:type="paragraph" w:customStyle="1" w:styleId="FicheCDG35-Titrerfrences">
    <w:name w:val="Fiche CDG35 - Titre références"/>
    <w:basedOn w:val="Normal"/>
    <w:uiPriority w:val="99"/>
    <w:qFormat/>
    <w:rsid w:val="00677BE0"/>
    <w:pPr>
      <w:tabs>
        <w:tab w:val="left" w:pos="567"/>
      </w:tabs>
      <w:spacing w:after="0" w:line="240" w:lineRule="auto"/>
      <w:ind w:left="567"/>
    </w:pPr>
    <w:rPr>
      <w:rFonts w:ascii="Trebuchet MS" w:eastAsiaTheme="minorEastAsia" w:hAnsi="Trebuchet MS"/>
      <w:i/>
      <w:sz w:val="24"/>
      <w:szCs w:val="24"/>
      <w:u w:val="single"/>
      <w:lang w:eastAsia="fr-FR"/>
    </w:rPr>
  </w:style>
  <w:style w:type="paragraph" w:customStyle="1" w:styleId="Notdinfo-CDG35corpsdutexte2">
    <w:name w:val="#Notdinfo-CDG35 – corps du texte 2"/>
    <w:basedOn w:val="Normal"/>
    <w:uiPriority w:val="99"/>
    <w:rsid w:val="00677BE0"/>
    <w:pPr>
      <w:widowControl w:val="0"/>
      <w:suppressAutoHyphens/>
      <w:spacing w:after="0" w:line="240" w:lineRule="auto"/>
      <w:jc w:val="both"/>
    </w:pPr>
    <w:rPr>
      <w:rFonts w:ascii="Trebuchet MS" w:eastAsia="SimSun" w:hAnsi="Trebuchet MS" w:cs="Lucida Sans"/>
      <w:kern w:val="2"/>
      <w:sz w:val="20"/>
      <w:szCs w:val="20"/>
      <w:lang w:eastAsia="hi-IN" w:bidi="hi-IN"/>
    </w:rPr>
  </w:style>
  <w:style w:type="paragraph" w:customStyle="1" w:styleId="FicheCDG35-Rfrencesjuridiques">
    <w:name w:val="Fiche CDG35 - Références juridiques"/>
    <w:basedOn w:val="Normal"/>
    <w:uiPriority w:val="99"/>
    <w:qFormat/>
    <w:rsid w:val="00677BE0"/>
    <w:pPr>
      <w:tabs>
        <w:tab w:val="left" w:pos="567"/>
      </w:tabs>
      <w:spacing w:after="0" w:line="240" w:lineRule="auto"/>
      <w:ind w:left="567"/>
    </w:pPr>
    <w:rPr>
      <w:rFonts w:ascii="Trebuchet MS" w:eastAsiaTheme="minorEastAsia" w:hAnsi="Trebuchet MS"/>
      <w:i/>
      <w:sz w:val="20"/>
      <w:szCs w:val="24"/>
      <w:lang w:eastAsia="fr-FR"/>
    </w:rPr>
  </w:style>
  <w:style w:type="paragraph" w:customStyle="1" w:styleId="FicheCDG35-Titre3">
    <w:name w:val="Fiche CDG35 - Titre 3"/>
    <w:basedOn w:val="Normal"/>
    <w:next w:val="Normal"/>
    <w:uiPriority w:val="99"/>
    <w:qFormat/>
    <w:rsid w:val="00677BE0"/>
    <w:pPr>
      <w:spacing w:before="4" w:after="4" w:line="240" w:lineRule="auto"/>
      <w:ind w:left="567"/>
    </w:pPr>
    <w:rPr>
      <w:rFonts w:ascii="Trebuchet MS" w:eastAsiaTheme="minorEastAsia" w:hAnsi="Trebuchet MS"/>
      <w:b/>
      <w:szCs w:val="24"/>
      <w:lang w:eastAsia="fr-FR"/>
    </w:rPr>
  </w:style>
  <w:style w:type="character" w:styleId="Marquedecommentaire">
    <w:name w:val="annotation reference"/>
    <w:basedOn w:val="Policepardfaut"/>
    <w:uiPriority w:val="99"/>
    <w:semiHidden/>
    <w:unhideWhenUsed/>
    <w:rsid w:val="00677BE0"/>
    <w:rPr>
      <w:rFonts w:ascii="Times New Roman" w:hAnsi="Times New Roman" w:cs="Times New Roman" w:hint="default"/>
      <w:sz w:val="16"/>
      <w:szCs w:val="16"/>
    </w:rPr>
  </w:style>
  <w:style w:type="character" w:customStyle="1" w:styleId="hgkelc">
    <w:name w:val="hgkelc"/>
    <w:basedOn w:val="Policepardfaut"/>
    <w:rsid w:val="00677BE0"/>
  </w:style>
  <w:style w:type="table" w:customStyle="1" w:styleId="Grilledutableau1">
    <w:name w:val="Grille du tableau1"/>
    <w:basedOn w:val="TableauNormal"/>
    <w:uiPriority w:val="39"/>
    <w:rsid w:val="00677B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74B51"/>
    <w:pPr>
      <w:widowControl w:val="0"/>
      <w:autoSpaceDN w:val="0"/>
      <w:spacing w:after="0" w:line="240" w:lineRule="auto"/>
      <w:textAlignment w:val="baseline"/>
    </w:pPr>
    <w:rPr>
      <w:rFonts w:ascii="Arial" w:eastAsia="Lucida Sans Unicode" w:hAnsi="Arial" w:cs="Tahoma"/>
      <w:kern w:val="3"/>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votladelib">
    <w:name w:val="Ont voté la delib"/>
    <w:basedOn w:val="Normal"/>
    <w:rsid w:val="003123F8"/>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3123F8"/>
    <w:pPr>
      <w:autoSpaceDE w:val="0"/>
      <w:autoSpaceDN w:val="0"/>
      <w:spacing w:before="240" w:after="240" w:line="240" w:lineRule="auto"/>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21">
      <w:bodyDiv w:val="1"/>
      <w:marLeft w:val="0"/>
      <w:marRight w:val="0"/>
      <w:marTop w:val="0"/>
      <w:marBottom w:val="0"/>
      <w:divBdr>
        <w:top w:val="none" w:sz="0" w:space="0" w:color="auto"/>
        <w:left w:val="none" w:sz="0" w:space="0" w:color="auto"/>
        <w:bottom w:val="none" w:sz="0" w:space="0" w:color="auto"/>
        <w:right w:val="none" w:sz="0" w:space="0" w:color="auto"/>
      </w:divBdr>
    </w:div>
    <w:div w:id="199442554">
      <w:bodyDiv w:val="1"/>
      <w:marLeft w:val="0"/>
      <w:marRight w:val="0"/>
      <w:marTop w:val="0"/>
      <w:marBottom w:val="0"/>
      <w:divBdr>
        <w:top w:val="none" w:sz="0" w:space="0" w:color="auto"/>
        <w:left w:val="none" w:sz="0" w:space="0" w:color="auto"/>
        <w:bottom w:val="none" w:sz="0" w:space="0" w:color="auto"/>
        <w:right w:val="none" w:sz="0" w:space="0" w:color="auto"/>
      </w:divBdr>
    </w:div>
    <w:div w:id="260994476">
      <w:bodyDiv w:val="1"/>
      <w:marLeft w:val="0"/>
      <w:marRight w:val="0"/>
      <w:marTop w:val="0"/>
      <w:marBottom w:val="0"/>
      <w:divBdr>
        <w:top w:val="none" w:sz="0" w:space="0" w:color="auto"/>
        <w:left w:val="none" w:sz="0" w:space="0" w:color="auto"/>
        <w:bottom w:val="none" w:sz="0" w:space="0" w:color="auto"/>
        <w:right w:val="none" w:sz="0" w:space="0" w:color="auto"/>
      </w:divBdr>
    </w:div>
    <w:div w:id="585967110">
      <w:bodyDiv w:val="1"/>
      <w:marLeft w:val="0"/>
      <w:marRight w:val="0"/>
      <w:marTop w:val="0"/>
      <w:marBottom w:val="0"/>
      <w:divBdr>
        <w:top w:val="none" w:sz="0" w:space="0" w:color="auto"/>
        <w:left w:val="none" w:sz="0" w:space="0" w:color="auto"/>
        <w:bottom w:val="none" w:sz="0" w:space="0" w:color="auto"/>
        <w:right w:val="none" w:sz="0" w:space="0" w:color="auto"/>
      </w:divBdr>
    </w:div>
    <w:div w:id="600644333">
      <w:bodyDiv w:val="1"/>
      <w:marLeft w:val="0"/>
      <w:marRight w:val="0"/>
      <w:marTop w:val="0"/>
      <w:marBottom w:val="0"/>
      <w:divBdr>
        <w:top w:val="none" w:sz="0" w:space="0" w:color="auto"/>
        <w:left w:val="none" w:sz="0" w:space="0" w:color="auto"/>
        <w:bottom w:val="none" w:sz="0" w:space="0" w:color="auto"/>
        <w:right w:val="none" w:sz="0" w:space="0" w:color="auto"/>
      </w:divBdr>
    </w:div>
    <w:div w:id="690298044">
      <w:bodyDiv w:val="1"/>
      <w:marLeft w:val="0"/>
      <w:marRight w:val="0"/>
      <w:marTop w:val="0"/>
      <w:marBottom w:val="0"/>
      <w:divBdr>
        <w:top w:val="none" w:sz="0" w:space="0" w:color="auto"/>
        <w:left w:val="none" w:sz="0" w:space="0" w:color="auto"/>
        <w:bottom w:val="none" w:sz="0" w:space="0" w:color="auto"/>
        <w:right w:val="none" w:sz="0" w:space="0" w:color="auto"/>
      </w:divBdr>
    </w:div>
    <w:div w:id="864903243">
      <w:bodyDiv w:val="1"/>
      <w:marLeft w:val="0"/>
      <w:marRight w:val="0"/>
      <w:marTop w:val="0"/>
      <w:marBottom w:val="0"/>
      <w:divBdr>
        <w:top w:val="none" w:sz="0" w:space="0" w:color="auto"/>
        <w:left w:val="none" w:sz="0" w:space="0" w:color="auto"/>
        <w:bottom w:val="none" w:sz="0" w:space="0" w:color="auto"/>
        <w:right w:val="none" w:sz="0" w:space="0" w:color="auto"/>
      </w:divBdr>
    </w:div>
    <w:div w:id="870994192">
      <w:bodyDiv w:val="1"/>
      <w:marLeft w:val="0"/>
      <w:marRight w:val="0"/>
      <w:marTop w:val="0"/>
      <w:marBottom w:val="0"/>
      <w:divBdr>
        <w:top w:val="none" w:sz="0" w:space="0" w:color="auto"/>
        <w:left w:val="none" w:sz="0" w:space="0" w:color="auto"/>
        <w:bottom w:val="none" w:sz="0" w:space="0" w:color="auto"/>
        <w:right w:val="none" w:sz="0" w:space="0" w:color="auto"/>
      </w:divBdr>
    </w:div>
    <w:div w:id="1129588214">
      <w:bodyDiv w:val="1"/>
      <w:marLeft w:val="0"/>
      <w:marRight w:val="0"/>
      <w:marTop w:val="0"/>
      <w:marBottom w:val="0"/>
      <w:divBdr>
        <w:top w:val="none" w:sz="0" w:space="0" w:color="auto"/>
        <w:left w:val="none" w:sz="0" w:space="0" w:color="auto"/>
        <w:bottom w:val="none" w:sz="0" w:space="0" w:color="auto"/>
        <w:right w:val="none" w:sz="0" w:space="0" w:color="auto"/>
      </w:divBdr>
    </w:div>
    <w:div w:id="1143039600">
      <w:bodyDiv w:val="1"/>
      <w:marLeft w:val="0"/>
      <w:marRight w:val="0"/>
      <w:marTop w:val="0"/>
      <w:marBottom w:val="0"/>
      <w:divBdr>
        <w:top w:val="none" w:sz="0" w:space="0" w:color="auto"/>
        <w:left w:val="none" w:sz="0" w:space="0" w:color="auto"/>
        <w:bottom w:val="none" w:sz="0" w:space="0" w:color="auto"/>
        <w:right w:val="none" w:sz="0" w:space="0" w:color="auto"/>
      </w:divBdr>
    </w:div>
    <w:div w:id="1284922854">
      <w:bodyDiv w:val="1"/>
      <w:marLeft w:val="0"/>
      <w:marRight w:val="0"/>
      <w:marTop w:val="0"/>
      <w:marBottom w:val="0"/>
      <w:divBdr>
        <w:top w:val="none" w:sz="0" w:space="0" w:color="auto"/>
        <w:left w:val="none" w:sz="0" w:space="0" w:color="auto"/>
        <w:bottom w:val="none" w:sz="0" w:space="0" w:color="auto"/>
        <w:right w:val="none" w:sz="0" w:space="0" w:color="auto"/>
      </w:divBdr>
    </w:div>
    <w:div w:id="20447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6</Pages>
  <Words>1437</Words>
  <Characters>7908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Agnès BERNARD</cp:lastModifiedBy>
  <cp:revision>199</cp:revision>
  <cp:lastPrinted>2021-10-20T15:07:00Z</cp:lastPrinted>
  <dcterms:created xsi:type="dcterms:W3CDTF">2017-06-21T12:45:00Z</dcterms:created>
  <dcterms:modified xsi:type="dcterms:W3CDTF">2023-12-20T08:54:00Z</dcterms:modified>
</cp:coreProperties>
</file>