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679B" w14:textId="77777777" w:rsidR="00EC1924" w:rsidRDefault="00EC1924" w:rsidP="008B5C4B">
      <w:pPr>
        <w:widowControl/>
        <w:suppressAutoHyphens w:val="0"/>
        <w:autoSpaceDN/>
        <w:textAlignment w:val="auto"/>
        <w:rPr>
          <w:rFonts w:ascii="Trebuchet MS" w:eastAsia="Times New Roman" w:hAnsi="Trebuchet MS" w:cs="Arial"/>
          <w:b/>
          <w:bCs/>
          <w:kern w:val="0"/>
          <w:sz w:val="18"/>
          <w:szCs w:val="18"/>
        </w:rPr>
      </w:pPr>
    </w:p>
    <w:p w14:paraId="2B3D93FB" w14:textId="77777777" w:rsidR="00EC1924" w:rsidRDefault="00EC1924" w:rsidP="008B5C4B">
      <w:pPr>
        <w:widowControl/>
        <w:suppressAutoHyphens w:val="0"/>
        <w:autoSpaceDN/>
        <w:textAlignment w:val="auto"/>
        <w:rPr>
          <w:rFonts w:ascii="Trebuchet MS" w:eastAsia="Times New Roman" w:hAnsi="Trebuchet MS" w:cs="Arial"/>
          <w:b/>
          <w:bCs/>
          <w:kern w:val="0"/>
          <w:sz w:val="18"/>
          <w:szCs w:val="18"/>
        </w:rPr>
      </w:pPr>
    </w:p>
    <w:p w14:paraId="7462C285" w14:textId="77777777" w:rsidR="00EC1924" w:rsidRDefault="00EC1924" w:rsidP="008B5C4B">
      <w:pPr>
        <w:widowControl/>
        <w:suppressAutoHyphens w:val="0"/>
        <w:autoSpaceDN/>
        <w:textAlignment w:val="auto"/>
        <w:rPr>
          <w:rFonts w:ascii="Trebuchet MS" w:eastAsia="Times New Roman" w:hAnsi="Trebuchet MS" w:cs="Arial"/>
          <w:b/>
          <w:bCs/>
          <w:kern w:val="0"/>
          <w:sz w:val="18"/>
          <w:szCs w:val="18"/>
        </w:rPr>
      </w:pPr>
    </w:p>
    <w:p w14:paraId="0BCD6D51" w14:textId="77777777" w:rsidR="00EC1924" w:rsidRDefault="00EC1924" w:rsidP="008B5C4B">
      <w:pPr>
        <w:widowControl/>
        <w:suppressAutoHyphens w:val="0"/>
        <w:autoSpaceDN/>
        <w:textAlignment w:val="auto"/>
        <w:rPr>
          <w:rFonts w:ascii="Trebuchet MS" w:eastAsia="Times New Roman" w:hAnsi="Trebuchet MS" w:cs="Arial"/>
          <w:b/>
          <w:bCs/>
          <w:kern w:val="0"/>
          <w:sz w:val="18"/>
          <w:szCs w:val="18"/>
        </w:rPr>
      </w:pPr>
    </w:p>
    <w:p w14:paraId="62E77FC9" w14:textId="77777777" w:rsidR="00EC1924" w:rsidRPr="00EC1924" w:rsidRDefault="00EC1924" w:rsidP="00EC1924">
      <w:pPr>
        <w:widowControl/>
        <w:suppressAutoHyphens w:val="0"/>
        <w:autoSpaceDN/>
        <w:jc w:val="right"/>
        <w:textAlignment w:val="auto"/>
        <w:rPr>
          <w:rFonts w:ascii="Trebuchet MS" w:eastAsia="Times New Roman" w:hAnsi="Trebuchet MS" w:cs="Times New Roman"/>
          <w:kern w:val="0"/>
          <w:sz w:val="18"/>
          <w:szCs w:val="18"/>
        </w:rPr>
      </w:pPr>
      <w:r w:rsidRPr="00EC1924">
        <w:rPr>
          <w:rFonts w:ascii="Trebuchet MS" w:eastAsia="Times New Roman" w:hAnsi="Trebuchet MS" w:cs="Times New Roman"/>
          <w:noProof/>
          <w:kern w:val="0"/>
          <w:sz w:val="32"/>
          <w:szCs w:val="32"/>
        </w:rPr>
        <w:drawing>
          <wp:anchor distT="0" distB="0" distL="114300" distR="114300" simplePos="0" relativeHeight="251659264" behindDoc="1" locked="1" layoutInCell="1" allowOverlap="0" wp14:anchorId="24C7E807" wp14:editId="03DE7744">
            <wp:simplePos x="0" y="0"/>
            <wp:positionH relativeFrom="page">
              <wp:posOffset>429260</wp:posOffset>
            </wp:positionH>
            <wp:positionV relativeFrom="margin">
              <wp:align>top</wp:align>
            </wp:positionV>
            <wp:extent cx="6839585" cy="1676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9585" cy="1676400"/>
                    </a:xfrm>
                    <a:prstGeom prst="rect">
                      <a:avLst/>
                    </a:prstGeom>
                  </pic:spPr>
                </pic:pic>
              </a:graphicData>
            </a:graphic>
            <wp14:sizeRelH relativeFrom="margin">
              <wp14:pctWidth>0</wp14:pctWidth>
            </wp14:sizeRelH>
            <wp14:sizeRelV relativeFrom="margin">
              <wp14:pctHeight>0</wp14:pctHeight>
            </wp14:sizeRelV>
          </wp:anchor>
        </w:drawing>
      </w:r>
    </w:p>
    <w:p w14:paraId="661E272C" w14:textId="77777777" w:rsidR="00EC1924" w:rsidRPr="00EC1924" w:rsidRDefault="00EC1924" w:rsidP="00EC1924">
      <w:pPr>
        <w:widowControl/>
        <w:suppressAutoHyphens w:val="0"/>
        <w:autoSpaceDN/>
        <w:jc w:val="right"/>
        <w:textAlignment w:val="auto"/>
        <w:rPr>
          <w:rFonts w:ascii="Trebuchet MS" w:eastAsia="Times New Roman" w:hAnsi="Trebuchet MS" w:cs="Times New Roman"/>
          <w:b/>
          <w:kern w:val="0"/>
          <w:sz w:val="36"/>
          <w:szCs w:val="36"/>
        </w:rPr>
      </w:pPr>
      <w:r w:rsidRPr="00EC1924">
        <w:rPr>
          <w:rFonts w:ascii="Trebuchet MS" w:eastAsia="Times New Roman" w:hAnsi="Trebuchet MS" w:cs="Times New Roman"/>
          <w:b/>
          <w:kern w:val="0"/>
          <w:sz w:val="36"/>
          <w:szCs w:val="36"/>
        </w:rPr>
        <w:t xml:space="preserve">CST – LE </w:t>
      </w:r>
      <w:r>
        <w:rPr>
          <w:rFonts w:ascii="Trebuchet MS" w:eastAsia="Times New Roman" w:hAnsi="Trebuchet MS" w:cs="Times New Roman"/>
          <w:b/>
          <w:kern w:val="0"/>
          <w:sz w:val="36"/>
          <w:szCs w:val="36"/>
        </w:rPr>
        <w:t>REGLEMENT INTERIEUR</w:t>
      </w:r>
    </w:p>
    <w:p w14:paraId="2DD1A511" w14:textId="77777777" w:rsidR="00EC1924" w:rsidRPr="00EC1924" w:rsidRDefault="00EC1924" w:rsidP="00EC1924">
      <w:pPr>
        <w:widowControl/>
        <w:suppressAutoHyphens w:val="0"/>
        <w:autoSpaceDN/>
        <w:textAlignment w:val="auto"/>
        <w:rPr>
          <w:rFonts w:ascii="Times New Roman" w:eastAsia="Times New Roman" w:hAnsi="Times New Roman" w:cs="Times New Roman"/>
          <w:kern w:val="0"/>
          <w:sz w:val="36"/>
          <w:szCs w:val="36"/>
        </w:rPr>
      </w:pPr>
    </w:p>
    <w:p w14:paraId="5EB64E19" w14:textId="77777777" w:rsidR="00EC1924" w:rsidRPr="00EC1924" w:rsidRDefault="00EC1924" w:rsidP="00EC1924">
      <w:pPr>
        <w:widowControl/>
        <w:suppressAutoHyphens w:val="0"/>
        <w:autoSpaceDN/>
        <w:textAlignment w:val="auto"/>
        <w:rPr>
          <w:rFonts w:ascii="Times New Roman" w:eastAsia="Times New Roman" w:hAnsi="Times New Roman" w:cs="Times New Roman"/>
          <w:kern w:val="0"/>
          <w:sz w:val="20"/>
          <w:szCs w:val="20"/>
        </w:rPr>
      </w:pPr>
    </w:p>
    <w:p w14:paraId="12DEF585" w14:textId="77777777" w:rsidR="00EC1924" w:rsidRPr="00EC1924" w:rsidRDefault="00EC1924" w:rsidP="00EC1924">
      <w:pPr>
        <w:widowControl/>
        <w:suppressAutoHyphens w:val="0"/>
        <w:autoSpaceDN/>
        <w:jc w:val="both"/>
        <w:textAlignment w:val="auto"/>
        <w:rPr>
          <w:rFonts w:ascii="Trebuchet MS" w:eastAsia="Times New Roman" w:hAnsi="Trebuchet MS" w:cs="Arial"/>
          <w:b/>
          <w:bCs/>
          <w:kern w:val="0"/>
          <w:sz w:val="18"/>
          <w:szCs w:val="18"/>
        </w:rPr>
      </w:pPr>
    </w:p>
    <w:p w14:paraId="0E7D9A07" w14:textId="77777777" w:rsidR="00EC1924" w:rsidRPr="00EC1924" w:rsidRDefault="00EC1924" w:rsidP="00EC1924">
      <w:pPr>
        <w:widowControl/>
        <w:suppressAutoHyphens w:val="0"/>
        <w:autoSpaceDN/>
        <w:jc w:val="both"/>
        <w:textAlignment w:val="auto"/>
        <w:rPr>
          <w:rFonts w:ascii="Trebuchet MS" w:eastAsia="Times New Roman" w:hAnsi="Trebuchet MS" w:cs="Arial"/>
          <w:b/>
          <w:bCs/>
          <w:kern w:val="0"/>
          <w:sz w:val="18"/>
          <w:szCs w:val="18"/>
        </w:rPr>
      </w:pPr>
    </w:p>
    <w:p w14:paraId="038AC68E" w14:textId="77777777" w:rsidR="00161809" w:rsidRDefault="00161809" w:rsidP="00EC1924">
      <w:pPr>
        <w:widowControl/>
        <w:suppressAutoHyphens w:val="0"/>
        <w:autoSpaceDN/>
        <w:jc w:val="right"/>
        <w:textAlignment w:val="auto"/>
        <w:rPr>
          <w:rFonts w:ascii="Trebuchet MS" w:eastAsia="Times New Roman" w:hAnsi="Trebuchet MS" w:cs="Arial"/>
          <w:b/>
          <w:bCs/>
          <w:i/>
          <w:kern w:val="0"/>
        </w:rPr>
      </w:pPr>
    </w:p>
    <w:p w14:paraId="7DEFD80D" w14:textId="77777777" w:rsidR="00EC1924" w:rsidRPr="00EC1924" w:rsidRDefault="00EC1924" w:rsidP="00EC1924">
      <w:pPr>
        <w:widowControl/>
        <w:suppressAutoHyphens w:val="0"/>
        <w:autoSpaceDN/>
        <w:jc w:val="right"/>
        <w:textAlignment w:val="auto"/>
        <w:rPr>
          <w:rFonts w:ascii="Trebuchet MS" w:eastAsia="Times New Roman" w:hAnsi="Trebuchet MS" w:cs="Arial"/>
          <w:b/>
          <w:bCs/>
          <w:i/>
          <w:kern w:val="0"/>
        </w:rPr>
      </w:pPr>
      <w:r w:rsidRPr="00EC1924">
        <w:rPr>
          <w:rFonts w:ascii="Trebuchet MS" w:eastAsia="Times New Roman" w:hAnsi="Trebuchet MS" w:cs="Arial"/>
          <w:b/>
          <w:bCs/>
          <w:i/>
          <w:kern w:val="0"/>
        </w:rPr>
        <w:t xml:space="preserve">INSTANCES CONSULTATIVES - Comité Social Territorial </w:t>
      </w:r>
    </w:p>
    <w:p w14:paraId="754059D7" w14:textId="77777777" w:rsidR="00EC1924" w:rsidRDefault="00EC1924" w:rsidP="00EC1924">
      <w:pPr>
        <w:widowControl/>
        <w:suppressAutoHyphens w:val="0"/>
        <w:autoSpaceDN/>
        <w:textAlignment w:val="auto"/>
        <w:rPr>
          <w:rFonts w:ascii="Trebuchet MS" w:eastAsia="Times New Roman" w:hAnsi="Trebuchet MS" w:cs="Arial"/>
          <w:b/>
          <w:bCs/>
          <w:i/>
          <w:kern w:val="0"/>
          <w:sz w:val="28"/>
          <w:szCs w:val="28"/>
        </w:rPr>
      </w:pPr>
    </w:p>
    <w:p w14:paraId="2FA155C3" w14:textId="77777777" w:rsidR="00EC1924" w:rsidRPr="00EC1924" w:rsidRDefault="00EC1924" w:rsidP="00EC1924">
      <w:pPr>
        <w:widowControl/>
        <w:suppressAutoHyphens w:val="0"/>
        <w:autoSpaceDN/>
        <w:textAlignment w:val="auto"/>
        <w:rPr>
          <w:rFonts w:ascii="Trebuchet MS" w:eastAsia="Times New Roman" w:hAnsi="Trebuchet MS" w:cs="Arial"/>
          <w:b/>
          <w:bCs/>
          <w:i/>
          <w:kern w:val="0"/>
          <w:sz w:val="28"/>
          <w:szCs w:val="28"/>
        </w:rPr>
      </w:pPr>
    </w:p>
    <w:p w14:paraId="5B63DF26" w14:textId="77777777" w:rsidR="00EC1924" w:rsidRPr="00EC1924" w:rsidRDefault="00EC1924" w:rsidP="00EC1924">
      <w:pPr>
        <w:widowControl/>
        <w:suppressAutoHyphens w:val="0"/>
        <w:autoSpaceDN/>
        <w:jc w:val="center"/>
        <w:textAlignment w:val="auto"/>
        <w:rPr>
          <w:rFonts w:ascii="Trebuchet MS" w:eastAsia="Times New Roman" w:hAnsi="Trebuchet MS" w:cs="Arial"/>
          <w:b/>
          <w:bCs/>
          <w:kern w:val="0"/>
          <w:sz w:val="28"/>
          <w:szCs w:val="28"/>
        </w:rPr>
      </w:pPr>
      <w:r w:rsidRPr="00EC1924">
        <w:rPr>
          <w:rFonts w:ascii="Trebuchet MS" w:eastAsia="Times New Roman" w:hAnsi="Trebuchet MS" w:cs="Arial"/>
          <w:b/>
          <w:bCs/>
          <w:kern w:val="0"/>
          <w:sz w:val="28"/>
          <w:szCs w:val="28"/>
        </w:rPr>
        <w:t>NOTICE D’ACCOMPAGNEMENT</w:t>
      </w:r>
    </w:p>
    <w:p w14:paraId="21748F52" w14:textId="77777777" w:rsidR="00EC1924" w:rsidRPr="00EC1924" w:rsidRDefault="00EC1924" w:rsidP="00EC1924">
      <w:pPr>
        <w:widowControl/>
        <w:suppressAutoHyphens w:val="0"/>
        <w:autoSpaceDN/>
        <w:jc w:val="center"/>
        <w:textAlignment w:val="auto"/>
        <w:rPr>
          <w:rFonts w:ascii="Trebuchet MS" w:eastAsia="Times New Roman" w:hAnsi="Trebuchet MS" w:cs="Arial"/>
          <w:b/>
          <w:bCs/>
          <w:kern w:val="0"/>
          <w:sz w:val="28"/>
          <w:szCs w:val="28"/>
        </w:rPr>
      </w:pPr>
      <w:r w:rsidRPr="00EC1924">
        <w:rPr>
          <w:rFonts w:ascii="Trebuchet MS" w:eastAsia="Times New Roman" w:hAnsi="Trebuchet MS" w:cs="Arial"/>
          <w:b/>
          <w:bCs/>
          <w:kern w:val="0"/>
          <w:sz w:val="28"/>
          <w:szCs w:val="28"/>
        </w:rPr>
        <w:t>DEMANDE D’AVIS DU</w:t>
      </w:r>
    </w:p>
    <w:p w14:paraId="0FAB0074" w14:textId="77777777" w:rsidR="00EC1924" w:rsidRPr="00EC1924" w:rsidRDefault="00EC1924" w:rsidP="00EC1924">
      <w:pPr>
        <w:widowControl/>
        <w:suppressAutoHyphens w:val="0"/>
        <w:autoSpaceDN/>
        <w:jc w:val="center"/>
        <w:textAlignment w:val="auto"/>
        <w:rPr>
          <w:rFonts w:ascii="Trebuchet MS" w:eastAsia="Times New Roman" w:hAnsi="Trebuchet MS" w:cs="Arial"/>
          <w:b/>
          <w:bCs/>
          <w:color w:val="538135" w:themeColor="accent6" w:themeShade="BF"/>
          <w:kern w:val="0"/>
          <w:sz w:val="32"/>
          <w:szCs w:val="32"/>
          <w:u w:val="single"/>
        </w:rPr>
      </w:pPr>
      <w:r w:rsidRPr="00EC1924">
        <w:rPr>
          <w:rFonts w:ascii="Trebuchet MS" w:eastAsia="Times New Roman" w:hAnsi="Trebuchet MS" w:cs="Arial"/>
          <w:b/>
          <w:bCs/>
          <w:color w:val="538135" w:themeColor="accent6" w:themeShade="BF"/>
          <w:kern w:val="0"/>
          <w:sz w:val="32"/>
          <w:szCs w:val="32"/>
        </w:rPr>
        <w:t xml:space="preserve"> </w:t>
      </w:r>
      <w:r w:rsidRPr="00EC1924">
        <w:rPr>
          <w:rFonts w:ascii="Trebuchet MS" w:eastAsia="Times New Roman" w:hAnsi="Trebuchet MS" w:cs="Arial"/>
          <w:b/>
          <w:bCs/>
          <w:color w:val="538135" w:themeColor="accent6" w:themeShade="BF"/>
          <w:kern w:val="0"/>
          <w:sz w:val="32"/>
          <w:szCs w:val="32"/>
          <w:u w:val="single"/>
        </w:rPr>
        <w:t>COMITE SOCIAL TERRITORIAL (CST)</w:t>
      </w:r>
    </w:p>
    <w:p w14:paraId="7892BEA5" w14:textId="77777777" w:rsidR="00EC1924" w:rsidRDefault="00EC1924" w:rsidP="00EC1924">
      <w:pPr>
        <w:widowControl/>
        <w:suppressAutoHyphens w:val="0"/>
        <w:autoSpaceDN/>
        <w:jc w:val="center"/>
        <w:textAlignment w:val="auto"/>
        <w:rPr>
          <w:rFonts w:ascii="Trebuchet MS" w:eastAsia="Times New Roman" w:hAnsi="Trebuchet MS" w:cs="Arial"/>
          <w:bCs/>
          <w:color w:val="538135" w:themeColor="accent6" w:themeShade="BF"/>
          <w:kern w:val="0"/>
        </w:rPr>
      </w:pPr>
    </w:p>
    <w:p w14:paraId="30A8B8BA" w14:textId="77777777" w:rsidR="00EC1924" w:rsidRDefault="00EC1924" w:rsidP="00EC1924">
      <w:pPr>
        <w:widowControl/>
        <w:suppressAutoHyphens w:val="0"/>
        <w:autoSpaceDN/>
        <w:jc w:val="center"/>
        <w:textAlignment w:val="auto"/>
        <w:rPr>
          <w:rFonts w:ascii="Trebuchet MS" w:eastAsia="Times New Roman" w:hAnsi="Trebuchet MS" w:cs="Arial"/>
          <w:bCs/>
          <w:color w:val="538135" w:themeColor="accent6" w:themeShade="BF"/>
          <w:kern w:val="0"/>
        </w:rPr>
      </w:pPr>
    </w:p>
    <w:p w14:paraId="0F8EC7C1" w14:textId="77777777" w:rsidR="00EC1924" w:rsidRPr="00EC1924" w:rsidRDefault="00EC1924" w:rsidP="00EC1924">
      <w:pPr>
        <w:widowControl/>
        <w:suppressAutoHyphens w:val="0"/>
        <w:autoSpaceDN/>
        <w:jc w:val="center"/>
        <w:textAlignment w:val="auto"/>
        <w:rPr>
          <w:rFonts w:ascii="Trebuchet MS" w:eastAsia="Times New Roman" w:hAnsi="Trebuchet MS" w:cs="Arial"/>
          <w:bCs/>
          <w:color w:val="538135" w:themeColor="accent6" w:themeShade="BF"/>
          <w:kern w:val="0"/>
        </w:rPr>
      </w:pPr>
    </w:p>
    <w:p w14:paraId="7391E03F" w14:textId="77777777" w:rsidR="00EC1924" w:rsidRPr="00EC1924" w:rsidRDefault="00EC1924" w:rsidP="00EC1924">
      <w:pPr>
        <w:widowControl/>
        <w:suppressAutoHyphens w:val="0"/>
        <w:autoSpaceDN/>
        <w:textAlignment w:val="auto"/>
        <w:rPr>
          <w:rFonts w:ascii="Trebuchet MS" w:eastAsia="Times New Roman" w:hAnsi="Trebuchet MS" w:cs="Arial"/>
          <w:b/>
          <w:bCs/>
          <w:i/>
          <w:color w:val="C00000"/>
          <w:kern w:val="0"/>
          <w:sz w:val="22"/>
          <w:szCs w:val="22"/>
        </w:rPr>
      </w:pPr>
      <w:r w:rsidRPr="00EC1924">
        <w:rPr>
          <w:rFonts w:ascii="Trebuchet MS" w:eastAsia="Times New Roman" w:hAnsi="Trebuchet MS" w:cs="Arial"/>
          <w:b/>
          <w:bCs/>
          <w:i/>
          <w:color w:val="C00000"/>
          <w:kern w:val="0"/>
          <w:sz w:val="22"/>
          <w:szCs w:val="22"/>
        </w:rPr>
        <w:t xml:space="preserve">Site du CDG 35 : </w:t>
      </w:r>
    </w:p>
    <w:p w14:paraId="3E54C660" w14:textId="77777777" w:rsidR="00EC1924" w:rsidRPr="00EC1924" w:rsidRDefault="00EC1924" w:rsidP="00EC1924">
      <w:pPr>
        <w:widowControl/>
        <w:suppressAutoHyphens w:val="0"/>
        <w:autoSpaceDN/>
        <w:textAlignment w:val="auto"/>
        <w:rPr>
          <w:rFonts w:ascii="Trebuchet MS" w:eastAsia="Times New Roman" w:hAnsi="Trebuchet MS" w:cs="Arial"/>
          <w:bCs/>
          <w:i/>
          <w:color w:val="C00000"/>
          <w:kern w:val="0"/>
          <w:sz w:val="22"/>
          <w:szCs w:val="22"/>
        </w:rPr>
      </w:pPr>
      <w:r w:rsidRPr="00EC1924">
        <w:rPr>
          <w:rFonts w:ascii="Trebuchet MS" w:eastAsia="Times New Roman" w:hAnsi="Trebuchet MS" w:cs="Arial"/>
          <w:b/>
          <w:bCs/>
          <w:i/>
          <w:kern w:val="0"/>
          <w:sz w:val="22"/>
          <w:szCs w:val="22"/>
        </w:rPr>
        <w:t>Pour la documentation </w:t>
      </w:r>
      <w:r w:rsidRPr="00EC1924">
        <w:rPr>
          <w:rFonts w:ascii="Trebuchet MS" w:eastAsia="Times New Roman" w:hAnsi="Trebuchet MS" w:cs="Arial"/>
          <w:b/>
          <w:bCs/>
          <w:i/>
          <w:color w:val="C00000"/>
          <w:kern w:val="0"/>
          <w:sz w:val="22"/>
          <w:szCs w:val="22"/>
        </w:rPr>
        <w:t xml:space="preserve">: </w:t>
      </w:r>
      <w:r w:rsidRPr="00EC1924">
        <w:rPr>
          <w:rFonts w:ascii="Trebuchet MS" w:eastAsia="Times New Roman" w:hAnsi="Trebuchet MS" w:cs="Arial"/>
          <w:bCs/>
          <w:i/>
          <w:color w:val="C00000"/>
          <w:kern w:val="0"/>
          <w:sz w:val="22"/>
          <w:szCs w:val="22"/>
        </w:rPr>
        <w:t>recherche documentaire – mot recherche libre « </w:t>
      </w:r>
      <w:r>
        <w:rPr>
          <w:rFonts w:ascii="Trebuchet MS" w:eastAsia="Times New Roman" w:hAnsi="Trebuchet MS" w:cs="Arial"/>
          <w:bCs/>
          <w:i/>
          <w:color w:val="C00000"/>
          <w:kern w:val="0"/>
          <w:sz w:val="22"/>
          <w:szCs w:val="22"/>
        </w:rPr>
        <w:t>Règlement intérieur</w:t>
      </w:r>
      <w:r w:rsidRPr="00EC1924">
        <w:rPr>
          <w:rFonts w:ascii="Trebuchet MS" w:eastAsia="Times New Roman" w:hAnsi="Trebuchet MS" w:cs="Arial"/>
          <w:bCs/>
          <w:i/>
          <w:color w:val="C00000"/>
          <w:kern w:val="0"/>
          <w:sz w:val="22"/>
          <w:szCs w:val="22"/>
        </w:rPr>
        <w:t xml:space="preserve"> » = </w:t>
      </w:r>
      <w:r>
        <w:rPr>
          <w:rFonts w:ascii="Trebuchet MS" w:eastAsia="Times New Roman" w:hAnsi="Trebuchet MS" w:cs="Arial"/>
          <w:bCs/>
          <w:i/>
          <w:color w:val="C00000"/>
          <w:kern w:val="0"/>
          <w:sz w:val="22"/>
          <w:szCs w:val="22"/>
        </w:rPr>
        <w:t xml:space="preserve">Fiche accompagnement, modèle </w:t>
      </w:r>
      <w:r w:rsidRPr="00EC1924">
        <w:rPr>
          <w:rFonts w:ascii="Trebuchet MS" w:eastAsia="Times New Roman" w:hAnsi="Trebuchet MS" w:cs="Arial"/>
          <w:bCs/>
          <w:i/>
          <w:color w:val="C00000"/>
          <w:kern w:val="0"/>
          <w:sz w:val="22"/>
          <w:szCs w:val="22"/>
        </w:rPr>
        <w:t>….</w:t>
      </w:r>
    </w:p>
    <w:p w14:paraId="554B2385" w14:textId="77777777" w:rsidR="00EC1924" w:rsidRPr="00EC1924" w:rsidRDefault="00EC1924" w:rsidP="00EC1924">
      <w:pPr>
        <w:widowControl/>
        <w:suppressAutoHyphens w:val="0"/>
        <w:autoSpaceDN/>
        <w:textAlignment w:val="auto"/>
        <w:rPr>
          <w:rFonts w:ascii="Trebuchet MS" w:eastAsia="Times New Roman" w:hAnsi="Trebuchet MS" w:cs="Arial"/>
          <w:bCs/>
          <w:i/>
          <w:color w:val="C00000"/>
          <w:kern w:val="0"/>
          <w:sz w:val="22"/>
          <w:szCs w:val="22"/>
        </w:rPr>
      </w:pPr>
      <w:r w:rsidRPr="00EC1924">
        <w:rPr>
          <w:rFonts w:ascii="Trebuchet MS" w:eastAsia="Times New Roman" w:hAnsi="Trebuchet MS" w:cs="Arial"/>
          <w:b/>
          <w:bCs/>
          <w:i/>
          <w:kern w:val="0"/>
          <w:sz w:val="22"/>
          <w:szCs w:val="22"/>
        </w:rPr>
        <w:t>Pour la saisine CST </w:t>
      </w:r>
      <w:r w:rsidRPr="00EC1924">
        <w:rPr>
          <w:rFonts w:ascii="Trebuchet MS" w:eastAsia="Times New Roman" w:hAnsi="Trebuchet MS" w:cs="Arial"/>
          <w:b/>
          <w:bCs/>
          <w:i/>
          <w:color w:val="C00000"/>
          <w:kern w:val="0"/>
          <w:sz w:val="22"/>
          <w:szCs w:val="22"/>
        </w:rPr>
        <w:t>:</w:t>
      </w:r>
      <w:r w:rsidRPr="00EC1924">
        <w:rPr>
          <w:rFonts w:ascii="Trebuchet MS" w:eastAsia="Times New Roman" w:hAnsi="Trebuchet MS" w:cs="Arial"/>
          <w:bCs/>
          <w:i/>
          <w:color w:val="C00000"/>
          <w:kern w:val="0"/>
          <w:sz w:val="22"/>
          <w:szCs w:val="22"/>
        </w:rPr>
        <w:t xml:space="preserve"> Connaitre le CDG 35 – Instances consultatives – Comité Social Territorial – Tableau des saisines par thème – </w:t>
      </w:r>
      <w:r w:rsidRPr="00EC1924">
        <w:rPr>
          <w:rFonts w:ascii="Trebuchet MS" w:eastAsia="Times New Roman" w:hAnsi="Trebuchet MS" w:cs="Arial"/>
          <w:bCs/>
          <w:i/>
          <w:color w:val="C00000"/>
          <w:kern w:val="0"/>
          <w:sz w:val="22"/>
          <w:szCs w:val="22"/>
          <w:u w:val="single"/>
        </w:rPr>
        <w:t>DEMARCHES SIMPLIFIEES</w:t>
      </w:r>
      <w:r w:rsidRPr="00EC1924">
        <w:rPr>
          <w:rFonts w:ascii="Trebuchet MS" w:eastAsia="Times New Roman" w:hAnsi="Trebuchet MS" w:cs="Arial"/>
          <w:bCs/>
          <w:i/>
          <w:color w:val="C00000"/>
          <w:kern w:val="0"/>
          <w:sz w:val="22"/>
          <w:szCs w:val="22"/>
        </w:rPr>
        <w:t xml:space="preserve"> avec </w:t>
      </w:r>
      <w:r w:rsidR="005B10B6">
        <w:rPr>
          <w:rFonts w:ascii="Trebuchet MS" w:eastAsia="Times New Roman" w:hAnsi="Trebuchet MS" w:cs="Arial"/>
          <w:bCs/>
          <w:i/>
          <w:color w:val="C00000"/>
          <w:kern w:val="0"/>
          <w:sz w:val="22"/>
          <w:szCs w:val="22"/>
        </w:rPr>
        <w:t>France-</w:t>
      </w:r>
      <w:proofErr w:type="spellStart"/>
      <w:r w:rsidRPr="00EC1924">
        <w:rPr>
          <w:rFonts w:ascii="Trebuchet MS" w:eastAsia="Times New Roman" w:hAnsi="Trebuchet MS" w:cs="Arial"/>
          <w:bCs/>
          <w:i/>
          <w:color w:val="C00000"/>
          <w:kern w:val="0"/>
          <w:sz w:val="22"/>
          <w:szCs w:val="22"/>
        </w:rPr>
        <w:t>Connect</w:t>
      </w:r>
      <w:proofErr w:type="spellEnd"/>
    </w:p>
    <w:p w14:paraId="3E9E8C91" w14:textId="77777777" w:rsidR="00EC1924" w:rsidRPr="00EC1924" w:rsidRDefault="00EC1924" w:rsidP="00EC1924">
      <w:pPr>
        <w:widowControl/>
        <w:suppressAutoHyphens w:val="0"/>
        <w:autoSpaceDN/>
        <w:jc w:val="center"/>
        <w:textAlignment w:val="auto"/>
        <w:rPr>
          <w:rFonts w:ascii="Trebuchet MS" w:eastAsia="Times New Roman" w:hAnsi="Trebuchet MS" w:cs="Arial"/>
          <w:b/>
          <w:bCs/>
          <w:i/>
          <w:color w:val="538135" w:themeColor="accent6" w:themeShade="BF"/>
          <w:kern w:val="0"/>
          <w:sz w:val="32"/>
          <w:szCs w:val="32"/>
        </w:rPr>
      </w:pPr>
    </w:p>
    <w:p w14:paraId="463AF5B5" w14:textId="77777777" w:rsidR="00EC1924" w:rsidRPr="00EC1924" w:rsidRDefault="00EC1924" w:rsidP="00EC1924">
      <w:pPr>
        <w:widowControl/>
        <w:suppressAutoHyphens w:val="0"/>
        <w:autoSpaceDN/>
        <w:jc w:val="both"/>
        <w:textAlignment w:val="auto"/>
        <w:rPr>
          <w:rFonts w:ascii="Trebuchet MS" w:eastAsia="Times New Roman" w:hAnsi="Trebuchet MS" w:cs="Arial"/>
          <w:b/>
          <w:bCs/>
          <w:kern w:val="0"/>
          <w:sz w:val="18"/>
          <w:szCs w:val="18"/>
        </w:rPr>
      </w:pPr>
    </w:p>
    <w:p w14:paraId="5EF10BAD" w14:textId="77777777" w:rsidR="00EC1924" w:rsidRPr="00EC1924" w:rsidRDefault="00EC1924" w:rsidP="00EC1924">
      <w:pPr>
        <w:widowControl/>
        <w:suppressAutoHyphens w:val="0"/>
        <w:autoSpaceDN/>
        <w:jc w:val="center"/>
        <w:textAlignment w:val="auto"/>
        <w:rPr>
          <w:rFonts w:ascii="Trebuchet MS" w:eastAsia="Times New Roman" w:hAnsi="Trebuchet MS" w:cs="Arial"/>
          <w:b/>
          <w:bCs/>
          <w:kern w:val="0"/>
          <w:sz w:val="28"/>
          <w:szCs w:val="28"/>
        </w:rPr>
      </w:pPr>
      <w:r>
        <w:rPr>
          <w:rFonts w:ascii="Trebuchet MS" w:eastAsia="Times New Roman" w:hAnsi="Trebuchet MS" w:cs="Arial"/>
          <w:b/>
          <w:bCs/>
          <w:kern w:val="0"/>
          <w:sz w:val="28"/>
          <w:szCs w:val="28"/>
        </w:rPr>
        <w:t>LA</w:t>
      </w:r>
      <w:r w:rsidR="00874765">
        <w:rPr>
          <w:rFonts w:ascii="Trebuchet MS" w:eastAsia="Times New Roman" w:hAnsi="Trebuchet MS" w:cs="Arial"/>
          <w:b/>
          <w:bCs/>
          <w:kern w:val="0"/>
          <w:sz w:val="28"/>
          <w:szCs w:val="28"/>
        </w:rPr>
        <w:t xml:space="preserve"> </w:t>
      </w:r>
      <w:r>
        <w:rPr>
          <w:rFonts w:ascii="Trebuchet MS" w:eastAsia="Times New Roman" w:hAnsi="Trebuchet MS" w:cs="Arial"/>
          <w:b/>
          <w:bCs/>
          <w:kern w:val="0"/>
          <w:sz w:val="28"/>
          <w:szCs w:val="28"/>
        </w:rPr>
        <w:t>MISE EN ŒUVRE D’UN REGLEMENT INTERIEUR</w:t>
      </w:r>
      <w:r w:rsidRPr="00EC1924">
        <w:rPr>
          <w:rFonts w:ascii="Trebuchet MS" w:eastAsia="Times New Roman" w:hAnsi="Trebuchet MS" w:cs="Arial"/>
          <w:b/>
          <w:bCs/>
          <w:kern w:val="0"/>
          <w:sz w:val="28"/>
          <w:szCs w:val="28"/>
        </w:rPr>
        <w:t xml:space="preserve"> </w:t>
      </w:r>
    </w:p>
    <w:p w14:paraId="6059CD67" w14:textId="77777777" w:rsidR="00EC1924" w:rsidRPr="00EC1924" w:rsidRDefault="00EC1924" w:rsidP="00EC1924">
      <w:pPr>
        <w:widowControl/>
        <w:suppressAutoHyphens w:val="0"/>
        <w:autoSpaceDN/>
        <w:jc w:val="center"/>
        <w:textAlignment w:val="auto"/>
        <w:rPr>
          <w:rFonts w:ascii="Trebuchet MS" w:eastAsia="Times New Roman" w:hAnsi="Trebuchet MS" w:cs="Arial"/>
          <w:b/>
          <w:bCs/>
          <w:kern w:val="0"/>
          <w:sz w:val="18"/>
          <w:szCs w:val="18"/>
        </w:rPr>
      </w:pPr>
      <w:r w:rsidRPr="00EC1924">
        <w:rPr>
          <w:rFonts w:ascii="Trebuchet MS" w:eastAsia="Times New Roman" w:hAnsi="Trebuchet MS" w:cs="Arial"/>
          <w:b/>
          <w:bCs/>
          <w:kern w:val="0"/>
          <w:sz w:val="18"/>
          <w:szCs w:val="18"/>
        </w:rPr>
        <w:t>(Première mise en œuvre ou modification)</w:t>
      </w:r>
    </w:p>
    <w:p w14:paraId="0FE84ECE" w14:textId="77777777" w:rsidR="00EC1924" w:rsidRDefault="00EC1924" w:rsidP="008B5C4B">
      <w:pPr>
        <w:widowControl/>
        <w:suppressAutoHyphens w:val="0"/>
        <w:autoSpaceDN/>
        <w:textAlignment w:val="auto"/>
        <w:rPr>
          <w:rFonts w:ascii="Trebuchet MS" w:eastAsia="Times New Roman" w:hAnsi="Trebuchet MS" w:cs="Arial"/>
          <w:b/>
          <w:bCs/>
          <w:kern w:val="0"/>
          <w:sz w:val="18"/>
          <w:szCs w:val="18"/>
        </w:rPr>
      </w:pPr>
    </w:p>
    <w:p w14:paraId="5E23DCEC" w14:textId="77777777" w:rsidR="00A03F87" w:rsidRPr="008B5C4B" w:rsidRDefault="00A03F87" w:rsidP="008B5C4B">
      <w:pPr>
        <w:widowControl/>
        <w:suppressAutoHyphens w:val="0"/>
        <w:autoSpaceDN/>
        <w:textAlignment w:val="auto"/>
        <w:rPr>
          <w:rFonts w:ascii="Trebuchet MS" w:eastAsia="Times New Roman" w:hAnsi="Trebuchet MS" w:cs="Arial"/>
          <w:b/>
          <w:bCs/>
          <w:kern w:val="0"/>
          <w:sz w:val="18"/>
          <w:szCs w:val="18"/>
        </w:rPr>
      </w:pPr>
    </w:p>
    <w:p w14:paraId="2C6A244F" w14:textId="77777777" w:rsidR="008C190A" w:rsidRDefault="008C190A"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r w:rsidRPr="00B31E73">
        <w:rPr>
          <w:rFonts w:ascii="Trebuchet MS" w:hAnsi="Trebuchet MS"/>
          <w:b/>
          <w:bCs/>
          <w:sz w:val="20"/>
          <w:szCs w:val="20"/>
          <w:u w:val="single"/>
        </w:rPr>
        <w:t>Référence</w:t>
      </w:r>
      <w:r w:rsidRPr="00B31E73">
        <w:rPr>
          <w:rFonts w:ascii="Trebuchet MS" w:hAnsi="Trebuchet MS"/>
          <w:sz w:val="20"/>
          <w:szCs w:val="20"/>
        </w:rPr>
        <w:t xml:space="preserve"> : Code du travail – article L 4122-1</w:t>
      </w:r>
    </w:p>
    <w:p w14:paraId="7EFFA657" w14:textId="77777777" w:rsidR="00771F16" w:rsidRDefault="00771F16"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p>
    <w:p w14:paraId="7CA063B9" w14:textId="77777777" w:rsidR="00FF0DAF" w:rsidRDefault="008C190A"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r w:rsidRPr="00B31E73">
        <w:rPr>
          <w:rFonts w:ascii="Trebuchet MS" w:hAnsi="Trebuchet MS"/>
          <w:b/>
          <w:bCs/>
          <w:sz w:val="20"/>
          <w:szCs w:val="20"/>
          <w:u w:val="single"/>
        </w:rPr>
        <w:t>Principe</w:t>
      </w:r>
      <w:r w:rsidRPr="00B31E73">
        <w:rPr>
          <w:rFonts w:ascii="Trebuchet MS" w:hAnsi="Trebuchet MS"/>
          <w:sz w:val="20"/>
          <w:szCs w:val="20"/>
        </w:rPr>
        <w:t xml:space="preserve"> : Le règlement intérieur est destiné à organiser la vie et les conditions d'exécution du travail dans les services de la collectivité.</w:t>
      </w:r>
    </w:p>
    <w:p w14:paraId="24BB99F6" w14:textId="77777777" w:rsidR="00FF0DAF" w:rsidRDefault="00FF0DAF"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p>
    <w:p w14:paraId="300F4844" w14:textId="77777777" w:rsidR="00FF0DAF" w:rsidRDefault="008C190A"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r w:rsidRPr="00B31E73">
        <w:rPr>
          <w:rFonts w:ascii="Trebuchet MS" w:hAnsi="Trebuchet MS"/>
          <w:sz w:val="20"/>
          <w:szCs w:val="20"/>
        </w:rPr>
        <w:t>L'autorité territoriale adopte un règlement intérieur pour :</w:t>
      </w:r>
    </w:p>
    <w:p w14:paraId="19045D1A" w14:textId="77777777" w:rsidR="00FF0DAF" w:rsidRDefault="00FF0DAF"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p>
    <w:p w14:paraId="67568073" w14:textId="55EE3FB8" w:rsidR="008C190A" w:rsidRPr="00B31E73" w:rsidRDefault="008C190A"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r w:rsidRPr="00B31E73">
        <w:rPr>
          <w:rFonts w:ascii="Trebuchet MS" w:hAnsi="Trebuchet MS"/>
          <w:sz w:val="20"/>
          <w:szCs w:val="20"/>
        </w:rPr>
        <w:t xml:space="preserve">- fixer les règles de fonctionnement interne à la collectivité </w:t>
      </w:r>
    </w:p>
    <w:p w14:paraId="7C8AA98B" w14:textId="77777777" w:rsidR="008C190A" w:rsidRPr="00B31E73" w:rsidRDefault="008C190A"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r w:rsidRPr="00B31E73">
        <w:rPr>
          <w:rFonts w:ascii="Trebuchet MS" w:hAnsi="Trebuchet MS"/>
          <w:sz w:val="20"/>
          <w:szCs w:val="20"/>
        </w:rPr>
        <w:t>- rappeler les garanties qui sont attachées à l'application de ces règles</w:t>
      </w:r>
    </w:p>
    <w:p w14:paraId="6E973DAB" w14:textId="77777777" w:rsidR="008C190A" w:rsidRPr="00B31E73" w:rsidRDefault="008C190A"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r w:rsidRPr="00B31E73">
        <w:rPr>
          <w:rFonts w:ascii="Trebuchet MS" w:hAnsi="Trebuchet MS"/>
          <w:sz w:val="20"/>
          <w:szCs w:val="20"/>
        </w:rPr>
        <w:t>- précise les principes généraux d'utilisation de l'espace et du matériel</w:t>
      </w:r>
    </w:p>
    <w:p w14:paraId="3B25B2D8" w14:textId="77777777" w:rsidR="008C190A" w:rsidRDefault="008C190A"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r w:rsidRPr="00B31E73">
        <w:rPr>
          <w:rFonts w:ascii="Trebuchet MS" w:hAnsi="Trebuchet MS"/>
          <w:sz w:val="20"/>
          <w:szCs w:val="20"/>
        </w:rPr>
        <w:t>- précise certaines règles relatives à l'hygiène et à la sécurité</w:t>
      </w:r>
    </w:p>
    <w:p w14:paraId="0F4FB693" w14:textId="77777777" w:rsidR="00FF0DAF" w:rsidRDefault="00FF0DAF"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p>
    <w:p w14:paraId="494D4B09" w14:textId="109BF395" w:rsidR="00FF0DAF" w:rsidRPr="00BF5405" w:rsidRDefault="00FF0DAF"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b/>
          <w:bCs/>
          <w:sz w:val="20"/>
          <w:szCs w:val="20"/>
          <w:u w:val="single"/>
        </w:rPr>
      </w:pPr>
      <w:r w:rsidRPr="00BF5405">
        <w:rPr>
          <w:rFonts w:ascii="Trebuchet MS" w:hAnsi="Trebuchet MS"/>
          <w:b/>
          <w:bCs/>
          <w:sz w:val="20"/>
          <w:szCs w:val="20"/>
          <w:u w:val="single"/>
        </w:rPr>
        <w:t xml:space="preserve">Observations : </w:t>
      </w:r>
    </w:p>
    <w:p w14:paraId="579F323C" w14:textId="77777777" w:rsidR="00FF0DAF" w:rsidRDefault="00FF0DAF"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p>
    <w:p w14:paraId="4F278B46" w14:textId="67639D32" w:rsidR="00FF0DAF" w:rsidRPr="00BF5405" w:rsidRDefault="00BF5405" w:rsidP="00BF5405">
      <w:pPr>
        <w:widowControl/>
        <w:pBdr>
          <w:top w:val="single" w:sz="4" w:space="1" w:color="auto"/>
          <w:left w:val="single" w:sz="4" w:space="1" w:color="auto"/>
          <w:bottom w:val="single" w:sz="4" w:space="1" w:color="auto"/>
          <w:right w:val="single" w:sz="4" w:space="1" w:color="auto"/>
        </w:pBdr>
        <w:suppressAutoHyphens w:val="0"/>
        <w:autoSpaceDN/>
        <w:textAlignment w:val="auto"/>
        <w:rPr>
          <w:rFonts w:ascii="Trebuchet MS" w:eastAsia="Times New Roman" w:hAnsi="Trebuchet MS" w:cs="Times New Roman"/>
          <w:kern w:val="0"/>
          <w:sz w:val="20"/>
          <w:szCs w:val="20"/>
        </w:rPr>
      </w:pPr>
      <w:r>
        <w:rPr>
          <w:rFonts w:ascii="Trebuchet MS" w:eastAsia="Times New Roman" w:hAnsi="Trebuchet MS" w:cs="Times New Roman"/>
          <w:kern w:val="0"/>
          <w:sz w:val="20"/>
          <w:szCs w:val="20"/>
        </w:rPr>
        <w:t xml:space="preserve">- </w:t>
      </w:r>
      <w:r w:rsidR="00FF0DAF" w:rsidRPr="00BF5405">
        <w:rPr>
          <w:rFonts w:ascii="Trebuchet MS" w:eastAsia="Times New Roman" w:hAnsi="Trebuchet MS" w:cs="Times New Roman"/>
          <w:kern w:val="0"/>
          <w:sz w:val="20"/>
          <w:szCs w:val="20"/>
        </w:rPr>
        <w:t>Le règlement intérieur est un classeur qui rassemble les décisions de la collectivité en matière d’organisation du travail des agents qui ont été prises par délibération = Outil RH de référence et de communication.</w:t>
      </w:r>
    </w:p>
    <w:p w14:paraId="33176E02" w14:textId="6059E973" w:rsidR="00FF0DAF" w:rsidRDefault="00FF0DAF"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p>
    <w:p w14:paraId="4EF78117" w14:textId="36DF64C8" w:rsidR="00FF0DAF" w:rsidRDefault="00BF5405" w:rsidP="00BF5405">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r>
        <w:rPr>
          <w:rFonts w:ascii="Trebuchet MS" w:hAnsi="Trebuchet MS"/>
          <w:sz w:val="20"/>
          <w:szCs w:val="20"/>
        </w:rPr>
        <w:t>- Chaque</w:t>
      </w:r>
      <w:r w:rsidR="00FF0DAF" w:rsidRPr="00FF0DAF">
        <w:rPr>
          <w:rFonts w:ascii="Trebuchet MS" w:hAnsi="Trebuchet MS"/>
          <w:sz w:val="20"/>
          <w:szCs w:val="20"/>
        </w:rPr>
        <w:t xml:space="preserve"> décision, et notamment celles qui sont liées au temps de travail (ARTT, CET, ASA, JOURNEE DE SOLIDARITE, TEMPS PARTIEL…),</w:t>
      </w:r>
      <w:r w:rsidRPr="00BF5405">
        <w:rPr>
          <w:rFonts w:ascii="Trebuchet MS" w:hAnsi="Trebuchet MS"/>
          <w:sz w:val="20"/>
          <w:szCs w:val="20"/>
        </w:rPr>
        <w:t xml:space="preserve"> fait </w:t>
      </w:r>
      <w:r w:rsidRPr="00190D29">
        <w:rPr>
          <w:rFonts w:ascii="Arial" w:eastAsiaTheme="minorHAnsi" w:hAnsi="Arial" w:cs="Arial"/>
          <w:b/>
          <w:bCs/>
          <w:i/>
          <w:iCs/>
          <w:color w:val="C00000"/>
          <w:sz w:val="20"/>
          <w:szCs w:val="20"/>
          <w:lang w:eastAsia="en-US"/>
        </w:rPr>
        <w:t>l’objet d’une délibération particulière avec une saisine préalable du CST</w:t>
      </w:r>
      <w:r w:rsidRPr="00BF5405">
        <w:rPr>
          <w:rFonts w:ascii="Trebuchet MS" w:hAnsi="Trebuchet MS"/>
          <w:b/>
          <w:bCs/>
          <w:color w:val="FF0000"/>
          <w:sz w:val="20"/>
          <w:szCs w:val="20"/>
        </w:rPr>
        <w:t>.</w:t>
      </w:r>
    </w:p>
    <w:p w14:paraId="304AEDB3" w14:textId="77777777" w:rsidR="00EC1924" w:rsidRPr="00B31E73" w:rsidRDefault="00EC1924" w:rsidP="00FF0DAF">
      <w:pPr>
        <w:pStyle w:val="NormalWeb"/>
        <w:spacing w:before="0" w:beforeAutospacing="0" w:after="0"/>
        <w:rPr>
          <w:rFonts w:ascii="Trebuchet MS" w:hAnsi="Trebuchet MS"/>
          <w:sz w:val="20"/>
          <w:szCs w:val="20"/>
        </w:rPr>
      </w:pPr>
    </w:p>
    <w:p w14:paraId="458DAEB7" w14:textId="77777777" w:rsidR="008B5C4B" w:rsidRDefault="008B5C4B" w:rsidP="00DF3EC8">
      <w:pPr>
        <w:pStyle w:val="NormalWeb"/>
        <w:spacing w:before="0" w:beforeAutospacing="0" w:after="0"/>
        <w:rPr>
          <w:rFonts w:ascii="Trebuchet MS" w:hAnsi="Trebuchet MS"/>
        </w:rPr>
      </w:pPr>
    </w:p>
    <w:p w14:paraId="59F0B8F7" w14:textId="60D2973B" w:rsidR="001145AA" w:rsidRDefault="001145AA" w:rsidP="00CE1D1E">
      <w:pPr>
        <w:widowControl/>
        <w:suppressAutoHyphens w:val="0"/>
        <w:autoSpaceDN/>
        <w:jc w:val="center"/>
        <w:textAlignment w:val="auto"/>
        <w:rPr>
          <w:rFonts w:ascii="Calibri" w:eastAsia="Calibri" w:hAnsi="Calibri" w:cs="Arial"/>
          <w:i/>
          <w:color w:val="FF0000"/>
          <w:kern w:val="0"/>
          <w:sz w:val="28"/>
          <w:szCs w:val="28"/>
          <w:lang w:eastAsia="en-US"/>
        </w:rPr>
      </w:pPr>
    </w:p>
    <w:p w14:paraId="7AACAC86" w14:textId="695CA3C7" w:rsidR="00721C28" w:rsidRPr="001145AA" w:rsidRDefault="00721C28" w:rsidP="00CE1D1E">
      <w:pPr>
        <w:widowControl/>
        <w:suppressAutoHyphens w:val="0"/>
        <w:autoSpaceDN/>
        <w:jc w:val="center"/>
        <w:textAlignment w:val="auto"/>
        <w:rPr>
          <w:rFonts w:ascii="Calibri" w:eastAsia="Calibri" w:hAnsi="Calibri" w:cs="Arial"/>
          <w:i/>
          <w:color w:val="FF0000"/>
          <w:kern w:val="0"/>
          <w:sz w:val="28"/>
          <w:szCs w:val="28"/>
          <w:lang w:eastAsia="en-US"/>
        </w:rPr>
      </w:pPr>
    </w:p>
    <w:p w14:paraId="78DDFDF6" w14:textId="77777777" w:rsidR="00CE1D1E" w:rsidRPr="00CE1D1E" w:rsidRDefault="00CE1D1E" w:rsidP="00CE1D1E">
      <w:pPr>
        <w:widowControl/>
        <w:suppressAutoHyphens w:val="0"/>
        <w:autoSpaceDN/>
        <w:jc w:val="center"/>
        <w:textAlignment w:val="auto"/>
        <w:rPr>
          <w:rFonts w:ascii="Calibri" w:eastAsia="Calibri" w:hAnsi="Calibri" w:cs="Arial"/>
          <w:i/>
          <w:color w:val="000000"/>
          <w:kern w:val="0"/>
          <w:sz w:val="22"/>
          <w:szCs w:val="22"/>
          <w:lang w:eastAsia="en-US"/>
        </w:rPr>
      </w:pPr>
    </w:p>
    <w:p w14:paraId="116D87CD" w14:textId="77777777" w:rsidR="00FF0DAF" w:rsidRDefault="00FF0DAF" w:rsidP="00BF5405">
      <w:pPr>
        <w:widowControl/>
        <w:suppressAutoHyphens w:val="0"/>
        <w:autoSpaceDN/>
        <w:textAlignment w:val="auto"/>
        <w:rPr>
          <w:rFonts w:eastAsiaTheme="minorHAnsi" w:cs="Arial"/>
          <w:b/>
          <w:bCs/>
          <w:i/>
          <w:iCs/>
          <w:color w:val="538135" w:themeColor="accent6" w:themeShade="BF"/>
          <w:kern w:val="0"/>
          <w:sz w:val="22"/>
          <w:szCs w:val="22"/>
          <w:u w:val="single"/>
          <w:lang w:eastAsia="en-US"/>
        </w:rPr>
      </w:pPr>
    </w:p>
    <w:p w14:paraId="336B9874" w14:textId="05D3E50B" w:rsidR="00FF0DAF" w:rsidRPr="00611211" w:rsidRDefault="00460240" w:rsidP="00460240">
      <w:pPr>
        <w:pStyle w:val="Paragraphedeliste"/>
        <w:widowControl/>
        <w:numPr>
          <w:ilvl w:val="0"/>
          <w:numId w:val="13"/>
        </w:numPr>
        <w:suppressAutoHyphens w:val="0"/>
        <w:autoSpaceDN/>
        <w:textAlignment w:val="auto"/>
        <w:rPr>
          <w:rFonts w:ascii="Trebuchet MS" w:eastAsia="Times New Roman" w:hAnsi="Trebuchet MS" w:cs="Times New Roman"/>
          <w:b/>
          <w:bCs/>
          <w:kern w:val="0"/>
        </w:rPr>
      </w:pPr>
      <w:r w:rsidRPr="00190D29">
        <w:rPr>
          <w:rFonts w:eastAsiaTheme="minorHAnsi" w:cs="Arial"/>
          <w:b/>
          <w:bCs/>
          <w:i/>
          <w:iCs/>
          <w:color w:val="C00000"/>
          <w:kern w:val="0"/>
          <w:sz w:val="20"/>
          <w:szCs w:val="20"/>
          <w:lang w:eastAsia="en-US"/>
        </w:rPr>
        <w:lastRenderedPageBreak/>
        <w:t>CONSEIL</w:t>
      </w:r>
      <w:r w:rsidRPr="00611211">
        <w:rPr>
          <w:rFonts w:ascii="Trebuchet MS" w:eastAsia="Times New Roman" w:hAnsi="Trebuchet MS" w:cs="Times New Roman"/>
          <w:b/>
          <w:bCs/>
          <w:color w:val="FF0000"/>
          <w:kern w:val="0"/>
        </w:rPr>
        <w:t> </w:t>
      </w:r>
      <w:r w:rsidRPr="00611211">
        <w:rPr>
          <w:rFonts w:ascii="Trebuchet MS" w:eastAsia="Times New Roman" w:hAnsi="Trebuchet MS" w:cs="Times New Roman"/>
          <w:b/>
          <w:bCs/>
          <w:kern w:val="0"/>
        </w:rPr>
        <w:t xml:space="preserve">: </w:t>
      </w:r>
      <w:r w:rsidR="00FF0DAF" w:rsidRPr="00611211">
        <w:rPr>
          <w:rFonts w:ascii="Trebuchet MS" w:eastAsia="Times New Roman" w:hAnsi="Trebuchet MS" w:cs="Times New Roman"/>
          <w:b/>
          <w:bCs/>
          <w:kern w:val="0"/>
        </w:rPr>
        <w:t xml:space="preserve">Avant de déposer votre dossier, nous vous conseillons de faire la « check-list » des délibérations </w:t>
      </w:r>
      <w:r w:rsidR="00611211" w:rsidRPr="00611211">
        <w:rPr>
          <w:rFonts w:ascii="Trebuchet MS" w:eastAsia="Times New Roman" w:hAnsi="Trebuchet MS" w:cs="Times New Roman"/>
          <w:b/>
          <w:bCs/>
          <w:kern w:val="0"/>
        </w:rPr>
        <w:t xml:space="preserve">et documents divers </w:t>
      </w:r>
      <w:r w:rsidR="00E22008">
        <w:rPr>
          <w:rFonts w:ascii="Trebuchet MS" w:eastAsia="Times New Roman" w:hAnsi="Trebuchet MS" w:cs="Times New Roman"/>
          <w:b/>
          <w:bCs/>
          <w:kern w:val="0"/>
        </w:rPr>
        <w:t>nécessaire</w:t>
      </w:r>
      <w:r w:rsidR="00D845E4">
        <w:rPr>
          <w:rFonts w:ascii="Trebuchet MS" w:eastAsia="Times New Roman" w:hAnsi="Trebuchet MS" w:cs="Times New Roman"/>
          <w:b/>
          <w:bCs/>
          <w:kern w:val="0"/>
        </w:rPr>
        <w:t>s</w:t>
      </w:r>
      <w:r w:rsidR="00E22008">
        <w:rPr>
          <w:rFonts w:ascii="Trebuchet MS" w:eastAsia="Times New Roman" w:hAnsi="Trebuchet MS" w:cs="Times New Roman"/>
          <w:b/>
          <w:bCs/>
          <w:kern w:val="0"/>
        </w:rPr>
        <w:t xml:space="preserve"> au fonctionnement de votre collectivité </w:t>
      </w:r>
      <w:r w:rsidR="00FF0DAF" w:rsidRPr="00611211">
        <w:rPr>
          <w:rFonts w:ascii="Trebuchet MS" w:eastAsia="Times New Roman" w:hAnsi="Trebuchet MS" w:cs="Times New Roman"/>
          <w:b/>
          <w:bCs/>
          <w:kern w:val="0"/>
        </w:rPr>
        <w:t xml:space="preserve">et à annexer </w:t>
      </w:r>
      <w:r w:rsidR="00BF5405" w:rsidRPr="00611211">
        <w:rPr>
          <w:rFonts w:ascii="Trebuchet MS" w:eastAsia="Times New Roman" w:hAnsi="Trebuchet MS" w:cs="Times New Roman"/>
          <w:b/>
          <w:bCs/>
          <w:kern w:val="0"/>
        </w:rPr>
        <w:t>à votre règlement intérieur</w:t>
      </w:r>
    </w:p>
    <w:p w14:paraId="52E6E8EA" w14:textId="4CC313A7" w:rsidR="00BF5405" w:rsidRPr="00460240" w:rsidRDefault="00BF5405">
      <w:pPr>
        <w:suppressAutoHyphens w:val="0"/>
        <w:rPr>
          <w:rFonts w:ascii="Trebuchet MS" w:eastAsia="Times New Roman" w:hAnsi="Trebuchet MS" w:cs="Times New Roman"/>
          <w:kern w:val="0"/>
          <w:sz w:val="20"/>
          <w:szCs w:val="20"/>
        </w:rPr>
      </w:pPr>
    </w:p>
    <w:p w14:paraId="0EFA5067" w14:textId="36ACF4F0" w:rsidR="00BF5405" w:rsidRPr="00460240" w:rsidRDefault="00460240">
      <w:pPr>
        <w:suppressAutoHyphens w:val="0"/>
        <w:rPr>
          <w:rFonts w:ascii="Trebuchet MS" w:eastAsia="Times New Roman" w:hAnsi="Trebuchet MS" w:cs="Times New Roman"/>
          <w:kern w:val="0"/>
          <w:sz w:val="20"/>
          <w:szCs w:val="20"/>
        </w:rPr>
      </w:pPr>
      <w:r w:rsidRPr="00460240">
        <w:rPr>
          <w:rFonts w:ascii="Trebuchet MS" w:eastAsia="Times New Roman" w:hAnsi="Trebuchet MS" w:cs="Times New Roman"/>
          <w:kern w:val="0"/>
          <w:sz w:val="20"/>
          <w:szCs w:val="20"/>
        </w:rPr>
        <w:t xml:space="preserve"> </w:t>
      </w:r>
    </w:p>
    <w:p w14:paraId="1098CEC7" w14:textId="1490D216" w:rsidR="00460240" w:rsidRPr="00460240" w:rsidRDefault="00460240" w:rsidP="00460240">
      <w:pPr>
        <w:rPr>
          <w:rFonts w:ascii="Trebuchet MS" w:eastAsia="Times New Roman" w:hAnsi="Trebuchet MS" w:cs="Times New Roman"/>
          <w:kern w:val="0"/>
          <w:sz w:val="20"/>
          <w:szCs w:val="20"/>
        </w:rPr>
      </w:pPr>
      <w:r w:rsidRPr="00460240">
        <w:rPr>
          <w:rFonts w:ascii="Trebuchet MS" w:eastAsia="Times New Roman" w:hAnsi="Trebuchet MS" w:cs="Times New Roman"/>
          <w:kern w:val="0"/>
          <w:sz w:val="20"/>
          <w:szCs w:val="20"/>
        </w:rPr>
        <w:t xml:space="preserve">Parmi </w:t>
      </w:r>
      <w:r w:rsidR="00611211">
        <w:rPr>
          <w:rFonts w:ascii="Trebuchet MS" w:eastAsia="Times New Roman" w:hAnsi="Trebuchet MS" w:cs="Times New Roman"/>
          <w:kern w:val="0"/>
          <w:sz w:val="20"/>
          <w:szCs w:val="20"/>
        </w:rPr>
        <w:t>l</w:t>
      </w:r>
      <w:r w:rsidRPr="00460240">
        <w:rPr>
          <w:rFonts w:ascii="Trebuchet MS" w:eastAsia="Times New Roman" w:hAnsi="Trebuchet MS" w:cs="Times New Roman"/>
          <w:kern w:val="0"/>
          <w:sz w:val="20"/>
          <w:szCs w:val="20"/>
        </w:rPr>
        <w:t>es documents ci-dessous, merci de cocher ceux qui existent dans votre collectivité e</w:t>
      </w:r>
      <w:r w:rsidR="00611211">
        <w:rPr>
          <w:rFonts w:ascii="Trebuchet MS" w:eastAsia="Times New Roman" w:hAnsi="Trebuchet MS" w:cs="Times New Roman"/>
          <w:kern w:val="0"/>
          <w:sz w:val="20"/>
          <w:szCs w:val="20"/>
        </w:rPr>
        <w:t>t qui seront annexer au règlement intérieur</w:t>
      </w:r>
      <w:r w:rsidRPr="00460240">
        <w:rPr>
          <w:rFonts w:ascii="Trebuchet MS" w:eastAsia="Times New Roman" w:hAnsi="Trebuchet MS" w:cs="Times New Roman"/>
          <w:kern w:val="0"/>
          <w:sz w:val="20"/>
          <w:szCs w:val="20"/>
        </w:rPr>
        <w:t> :</w:t>
      </w:r>
    </w:p>
    <w:p w14:paraId="51296436" w14:textId="77777777" w:rsidR="00460240" w:rsidRPr="00460240" w:rsidRDefault="00460240" w:rsidP="00460240">
      <w:pPr>
        <w:rPr>
          <w:rFonts w:ascii="Trebuchet MS" w:eastAsia="Times New Roman" w:hAnsi="Trebuchet MS" w:cs="Times New Roman"/>
          <w:kern w:val="0"/>
          <w:sz w:val="20"/>
          <w:szCs w:val="20"/>
        </w:rPr>
      </w:pPr>
    </w:p>
    <w:p w14:paraId="03D8ED6F" w14:textId="537783F8" w:rsidR="00460240" w:rsidRPr="00611211" w:rsidRDefault="00D845E4" w:rsidP="00460240">
      <w:pPr>
        <w:rPr>
          <w:rFonts w:ascii="Trebuchet MS" w:eastAsia="Times New Roman" w:hAnsi="Trebuchet MS" w:cs="Times New Roman"/>
          <w:kern w:val="0"/>
          <w:sz w:val="28"/>
          <w:szCs w:val="28"/>
        </w:rPr>
      </w:pPr>
      <w:r>
        <w:rPr>
          <w:rFonts w:ascii="Trebuchet MS" w:eastAsia="Times New Roman" w:hAnsi="Trebuchet MS" w:cs="Times New Roman"/>
          <w:kern w:val="0"/>
          <w:sz w:val="28"/>
          <w:szCs w:val="28"/>
        </w:rPr>
        <w:t>Principaux d</w:t>
      </w:r>
      <w:r w:rsidR="00460240" w:rsidRPr="00611211">
        <w:rPr>
          <w:rFonts w:ascii="Trebuchet MS" w:eastAsia="Times New Roman" w:hAnsi="Trebuchet MS" w:cs="Times New Roman"/>
          <w:kern w:val="0"/>
          <w:sz w:val="28"/>
          <w:szCs w:val="28"/>
        </w:rPr>
        <w:t>ocuments nécessaires à la rédaction du règlement intérieur</w:t>
      </w:r>
      <w:r w:rsidR="00611211">
        <w:rPr>
          <w:rFonts w:ascii="Trebuchet MS" w:eastAsia="Times New Roman" w:hAnsi="Trebuchet MS" w:cs="Times New Roman"/>
          <w:kern w:val="0"/>
          <w:sz w:val="28"/>
          <w:szCs w:val="28"/>
        </w:rPr>
        <w:t>*</w:t>
      </w:r>
      <w:r w:rsidR="00611211" w:rsidRPr="00611211">
        <w:rPr>
          <w:rFonts w:ascii="Trebuchet MS" w:eastAsia="Times New Roman" w:hAnsi="Trebuchet MS" w:cs="Times New Roman"/>
          <w:kern w:val="0"/>
          <w:sz w:val="28"/>
          <w:szCs w:val="28"/>
        </w:rPr>
        <w:t xml:space="preserve"> : </w:t>
      </w:r>
    </w:p>
    <w:p w14:paraId="5141655C" w14:textId="4FE8D0E0" w:rsidR="00460240" w:rsidRPr="00460240" w:rsidRDefault="00460240" w:rsidP="00460240">
      <w:pPr>
        <w:rPr>
          <w:rFonts w:ascii="Trebuchet MS" w:eastAsia="Times New Roman" w:hAnsi="Trebuchet MS" w:cs="Times New Roman"/>
          <w:kern w:val="0"/>
          <w:sz w:val="20"/>
          <w:szCs w:val="20"/>
        </w:rPr>
      </w:pPr>
    </w:p>
    <w:p w14:paraId="54DA55AF"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Arrêté fixant les Lignes Directrices de Gestion</w:t>
      </w:r>
    </w:p>
    <w:p w14:paraId="5715FD8E"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Délibération ARTT (Aménagement Réduction Temps de Travail)</w:t>
      </w:r>
    </w:p>
    <w:p w14:paraId="01AD0868"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Délibération CET (Compte Epargne Temps)</w:t>
      </w:r>
    </w:p>
    <w:p w14:paraId="66282CC2"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Délibération journée de solidarité</w:t>
      </w:r>
    </w:p>
    <w:p w14:paraId="2E4A0A69"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Règlement temps de travail </w:t>
      </w:r>
    </w:p>
    <w:p w14:paraId="697E3941"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Délibération sur les modalités du temps partiel</w:t>
      </w:r>
    </w:p>
    <w:p w14:paraId="2A676E06"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Délibération sur les modalités des heures supplémentaires</w:t>
      </w:r>
    </w:p>
    <w:p w14:paraId="5CF495DF"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Délibération sur les astreintes</w:t>
      </w:r>
    </w:p>
    <w:p w14:paraId="2E2686F8"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Délibération sur le télétravail</w:t>
      </w:r>
    </w:p>
    <w:p w14:paraId="1714B4B5"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Délibération sur les ASA (autorisations spéciales d’absences)</w:t>
      </w:r>
    </w:p>
    <w:p w14:paraId="10654AB7" w14:textId="77777777" w:rsidR="00460240" w:rsidRPr="00650CD6" w:rsidRDefault="00460240" w:rsidP="00460240">
      <w:pPr>
        <w:pStyle w:val="Titre2"/>
        <w:rPr>
          <w:rFonts w:ascii="Trebuchet MS" w:eastAsia="Times New Roman" w:hAnsi="Trebuchet MS" w:cs="Times New Roman"/>
          <w:color w:val="auto"/>
          <w:kern w:val="0"/>
          <w:sz w:val="24"/>
          <w:szCs w:val="24"/>
        </w:rPr>
      </w:pPr>
      <w:r w:rsidRPr="00650CD6">
        <w:rPr>
          <w:rFonts w:ascii="Trebuchet MS" w:eastAsia="Times New Roman" w:hAnsi="Trebuchet MS" w:cs="Times New Roman"/>
          <w:color w:val="auto"/>
          <w:kern w:val="0"/>
          <w:sz w:val="24"/>
          <w:szCs w:val="24"/>
        </w:rPr>
        <w:sym w:font="Wingdings" w:char="F06F"/>
      </w:r>
      <w:r w:rsidRPr="00650CD6">
        <w:rPr>
          <w:rFonts w:ascii="Trebuchet MS" w:eastAsia="Times New Roman" w:hAnsi="Trebuchet MS" w:cs="Times New Roman"/>
          <w:color w:val="auto"/>
          <w:kern w:val="0"/>
          <w:sz w:val="24"/>
          <w:szCs w:val="24"/>
        </w:rPr>
        <w:t xml:space="preserve"> Délibération sur le RIFSEEP (Régime indemnitaire tenant compte des fonctions, des sujétions, de l'expertise et de l'engagement professionnel (RIFSEEP)</w:t>
      </w:r>
    </w:p>
    <w:p w14:paraId="18F0027C"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Règlement de formation</w:t>
      </w:r>
    </w:p>
    <w:p w14:paraId="4A9C04C5"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Charte Informatique</w:t>
      </w:r>
    </w:p>
    <w:p w14:paraId="5E6FDC78"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Règlement utilisation véhicules communaux</w:t>
      </w:r>
    </w:p>
    <w:p w14:paraId="0469DECF"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Document Unique</w:t>
      </w:r>
    </w:p>
    <w:p w14:paraId="6C955E4C"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Registres hygiène et sécurité</w:t>
      </w:r>
    </w:p>
    <w:p w14:paraId="394F852B" w14:textId="77777777" w:rsidR="00460240" w:rsidRPr="00650CD6" w:rsidRDefault="00460240" w:rsidP="00460240">
      <w:pPr>
        <w:rPr>
          <w:rFonts w:ascii="Trebuchet MS" w:eastAsia="Times New Roman" w:hAnsi="Trebuchet MS" w:cs="Times New Roman"/>
          <w:kern w:val="0"/>
        </w:rPr>
      </w:pPr>
      <w:r w:rsidRPr="00650CD6">
        <w:rPr>
          <w:rFonts w:ascii="Trebuchet MS" w:eastAsia="Times New Roman" w:hAnsi="Trebuchet MS" w:cs="Times New Roman"/>
          <w:kern w:val="0"/>
        </w:rPr>
        <w:sym w:font="Wingdings" w:char="F06F"/>
      </w:r>
      <w:r w:rsidRPr="00650CD6">
        <w:rPr>
          <w:rFonts w:ascii="Trebuchet MS" w:eastAsia="Times New Roman" w:hAnsi="Trebuchet MS" w:cs="Times New Roman"/>
          <w:kern w:val="0"/>
        </w:rPr>
        <w:t xml:space="preserve"> Désignation d’un assistant de prévention</w:t>
      </w:r>
    </w:p>
    <w:p w14:paraId="5FA7DCE6" w14:textId="77777777" w:rsidR="00BF5405" w:rsidRPr="00460240" w:rsidRDefault="00BF5405">
      <w:pPr>
        <w:suppressAutoHyphens w:val="0"/>
        <w:rPr>
          <w:rFonts w:ascii="Trebuchet MS" w:eastAsia="Times New Roman" w:hAnsi="Trebuchet MS" w:cs="Times New Roman"/>
          <w:kern w:val="0"/>
          <w:sz w:val="20"/>
          <w:szCs w:val="20"/>
        </w:rPr>
      </w:pPr>
    </w:p>
    <w:p w14:paraId="0F92A63E" w14:textId="77777777" w:rsidR="00611211" w:rsidRDefault="00611211">
      <w:pPr>
        <w:suppressAutoHyphens w:val="0"/>
        <w:rPr>
          <w:rFonts w:ascii="Trebuchet MS" w:eastAsia="Times New Roman" w:hAnsi="Trebuchet MS" w:cs="Times New Roman"/>
          <w:kern w:val="0"/>
          <w:sz w:val="20"/>
          <w:szCs w:val="20"/>
        </w:rPr>
      </w:pPr>
    </w:p>
    <w:p w14:paraId="24AD71B9" w14:textId="129E913E" w:rsidR="00611211" w:rsidRPr="00190D29" w:rsidRDefault="00611211" w:rsidP="00190D29">
      <w:pPr>
        <w:suppressAutoHyphens w:val="0"/>
        <w:jc w:val="both"/>
        <w:rPr>
          <w:rFonts w:eastAsiaTheme="minorHAnsi" w:cs="Arial"/>
          <w:b/>
          <w:bCs/>
          <w:i/>
          <w:iCs/>
          <w:color w:val="C00000"/>
          <w:kern w:val="0"/>
          <w:sz w:val="20"/>
          <w:szCs w:val="20"/>
          <w:lang w:eastAsia="en-US"/>
        </w:rPr>
      </w:pPr>
      <w:r w:rsidRPr="00190D29">
        <w:rPr>
          <w:rFonts w:eastAsiaTheme="minorHAnsi" w:cs="Arial"/>
          <w:b/>
          <w:bCs/>
          <w:i/>
          <w:iCs/>
          <w:color w:val="C00000"/>
          <w:kern w:val="0"/>
          <w:sz w:val="20"/>
          <w:szCs w:val="20"/>
          <w:lang w:eastAsia="en-US"/>
        </w:rPr>
        <w:t>*Si des délibérations sont manquantes et qu’elles sont nécessaires au bon fonctionnement de votre collectivité, il convient de saisir le CST pour chaque thème (avec le projet de délibération en pièce jointe) avant la saisine du dossier pour le règlement intérieur.</w:t>
      </w:r>
    </w:p>
    <w:p w14:paraId="245B9380" w14:textId="77777777" w:rsidR="00611211" w:rsidRDefault="00611211">
      <w:pPr>
        <w:suppressAutoHyphens w:val="0"/>
        <w:rPr>
          <w:rFonts w:ascii="Trebuchet MS" w:eastAsia="Times New Roman" w:hAnsi="Trebuchet MS" w:cs="Times New Roman"/>
          <w:kern w:val="0"/>
          <w:sz w:val="20"/>
          <w:szCs w:val="20"/>
        </w:rPr>
      </w:pPr>
    </w:p>
    <w:p w14:paraId="0A51BA2E" w14:textId="77777777" w:rsidR="00611211" w:rsidRDefault="00611211">
      <w:pPr>
        <w:suppressAutoHyphens w:val="0"/>
        <w:rPr>
          <w:rFonts w:ascii="Trebuchet MS" w:eastAsia="Times New Roman" w:hAnsi="Trebuchet MS" w:cs="Times New Roman"/>
          <w:kern w:val="0"/>
          <w:sz w:val="20"/>
          <w:szCs w:val="20"/>
        </w:rPr>
      </w:pPr>
    </w:p>
    <w:p w14:paraId="5297D69C" w14:textId="7FC78670" w:rsidR="00BF5405" w:rsidRPr="00460240" w:rsidRDefault="00460240">
      <w:pPr>
        <w:suppressAutoHyphens w:val="0"/>
        <w:rPr>
          <w:rFonts w:eastAsia="Times New Roman" w:cs="Arial"/>
          <w:kern w:val="36"/>
        </w:rPr>
      </w:pPr>
      <w:r w:rsidRPr="00460240">
        <w:rPr>
          <w:rFonts w:ascii="Trebuchet MS" w:eastAsia="Times New Roman" w:hAnsi="Trebuchet MS" w:cs="Times New Roman"/>
          <w:kern w:val="0"/>
          <w:sz w:val="20"/>
          <w:szCs w:val="20"/>
        </w:rPr>
        <w:t>Observations</w:t>
      </w:r>
      <w:r w:rsidR="00611211">
        <w:rPr>
          <w:rFonts w:ascii="Trebuchet MS" w:eastAsia="Times New Roman" w:hAnsi="Trebuchet MS" w:cs="Times New Roman"/>
          <w:kern w:val="0"/>
          <w:sz w:val="20"/>
          <w:szCs w:val="20"/>
        </w:rPr>
        <w:t xml:space="preserve"> de la collectivité</w:t>
      </w:r>
      <w:r w:rsidRPr="00460240">
        <w:rPr>
          <w:rFonts w:ascii="Trebuchet MS" w:eastAsia="Times New Roman" w:hAnsi="Trebuchet MS" w:cs="Times New Roman"/>
          <w:kern w:val="0"/>
          <w:sz w:val="20"/>
          <w:szCs w:val="20"/>
        </w:rPr>
        <w:t> : ------------------------------------------------------------------------------------------------------------------------------------------------------------------------------------------------------------------------------------------------------------------------------------------------------------------------------------------------------------------------------------------------------------------------------</w:t>
      </w:r>
      <w:r>
        <w:rPr>
          <w:rFonts w:eastAsia="Times New Roman" w:cs="Arial"/>
          <w:kern w:val="36"/>
        </w:rPr>
        <w:t>-------------------------------------------------------------------------------------</w:t>
      </w:r>
    </w:p>
    <w:p w14:paraId="74D842B9" w14:textId="77777777" w:rsidR="00BF5405" w:rsidRDefault="00BF5405">
      <w:pPr>
        <w:suppressAutoHyphens w:val="0"/>
        <w:rPr>
          <w:rFonts w:eastAsia="Times New Roman" w:cs="Arial"/>
          <w:b/>
          <w:bCs/>
          <w:kern w:val="36"/>
          <w:u w:val="single"/>
        </w:rPr>
      </w:pPr>
    </w:p>
    <w:p w14:paraId="284E1B9E" w14:textId="77777777" w:rsidR="00BF5405" w:rsidRDefault="00BF5405">
      <w:pPr>
        <w:suppressAutoHyphens w:val="0"/>
        <w:rPr>
          <w:rFonts w:eastAsia="Times New Roman" w:cs="Arial"/>
          <w:b/>
          <w:bCs/>
          <w:kern w:val="36"/>
          <w:u w:val="single"/>
        </w:rPr>
      </w:pPr>
    </w:p>
    <w:p w14:paraId="563FE3FF" w14:textId="77777777" w:rsidR="00BF5405" w:rsidRDefault="00BF5405">
      <w:pPr>
        <w:suppressAutoHyphens w:val="0"/>
        <w:rPr>
          <w:rFonts w:eastAsia="Times New Roman" w:cs="Arial"/>
          <w:b/>
          <w:bCs/>
          <w:kern w:val="36"/>
          <w:u w:val="single"/>
        </w:rPr>
      </w:pPr>
    </w:p>
    <w:p w14:paraId="53306972" w14:textId="77777777" w:rsidR="00BF5405" w:rsidRDefault="00BF5405">
      <w:pPr>
        <w:suppressAutoHyphens w:val="0"/>
        <w:rPr>
          <w:rFonts w:eastAsia="Times New Roman" w:cs="Arial"/>
          <w:b/>
          <w:bCs/>
          <w:kern w:val="36"/>
          <w:u w:val="single"/>
        </w:rPr>
      </w:pPr>
    </w:p>
    <w:p w14:paraId="4C98CC0B" w14:textId="77777777" w:rsidR="00BF5405" w:rsidRDefault="00BF5405">
      <w:pPr>
        <w:suppressAutoHyphens w:val="0"/>
        <w:rPr>
          <w:rFonts w:eastAsia="Times New Roman" w:cs="Arial"/>
          <w:b/>
          <w:bCs/>
          <w:kern w:val="36"/>
          <w:u w:val="single"/>
        </w:rPr>
      </w:pPr>
    </w:p>
    <w:p w14:paraId="3CB70B3A" w14:textId="77777777" w:rsidR="00BF5405" w:rsidRDefault="00BF5405">
      <w:pPr>
        <w:suppressAutoHyphens w:val="0"/>
        <w:rPr>
          <w:rFonts w:eastAsia="Times New Roman" w:cs="Arial"/>
          <w:b/>
          <w:bCs/>
          <w:kern w:val="36"/>
          <w:u w:val="single"/>
        </w:rPr>
      </w:pPr>
    </w:p>
    <w:p w14:paraId="29CE1060" w14:textId="77777777" w:rsidR="00BF5405" w:rsidRDefault="00BF5405">
      <w:pPr>
        <w:suppressAutoHyphens w:val="0"/>
        <w:rPr>
          <w:rFonts w:eastAsia="Times New Roman" w:cs="Arial"/>
          <w:b/>
          <w:bCs/>
          <w:kern w:val="36"/>
          <w:u w:val="single"/>
        </w:rPr>
      </w:pPr>
    </w:p>
    <w:p w14:paraId="6313FFB6" w14:textId="77777777" w:rsidR="00BF5405" w:rsidRDefault="00BF5405">
      <w:pPr>
        <w:suppressAutoHyphens w:val="0"/>
        <w:rPr>
          <w:rFonts w:eastAsia="Times New Roman" w:cs="Arial"/>
          <w:b/>
          <w:bCs/>
          <w:kern w:val="36"/>
          <w:u w:val="single"/>
        </w:rPr>
      </w:pPr>
    </w:p>
    <w:p w14:paraId="3FD2FA75" w14:textId="77777777" w:rsidR="00BF5405" w:rsidRDefault="00BF5405">
      <w:pPr>
        <w:suppressAutoHyphens w:val="0"/>
        <w:rPr>
          <w:rFonts w:eastAsia="Times New Roman" w:cs="Arial"/>
          <w:b/>
          <w:bCs/>
          <w:kern w:val="36"/>
          <w:u w:val="single"/>
        </w:rPr>
      </w:pPr>
    </w:p>
    <w:p w14:paraId="5A7DE172" w14:textId="77777777" w:rsidR="00BF5405" w:rsidRDefault="00BF5405">
      <w:pPr>
        <w:suppressAutoHyphens w:val="0"/>
        <w:rPr>
          <w:rFonts w:eastAsia="Times New Roman" w:cs="Arial"/>
          <w:b/>
          <w:bCs/>
          <w:kern w:val="36"/>
          <w:u w:val="single"/>
        </w:rPr>
      </w:pPr>
    </w:p>
    <w:p w14:paraId="420D7724" w14:textId="0BC45382" w:rsidR="00190D29" w:rsidRPr="00721C28" w:rsidRDefault="00190D29" w:rsidP="00190D29">
      <w:pPr>
        <w:widowControl/>
        <w:suppressAutoHyphens w:val="0"/>
        <w:autoSpaceDN/>
        <w:jc w:val="center"/>
        <w:textAlignment w:val="auto"/>
        <w:rPr>
          <w:rFonts w:eastAsiaTheme="minorHAnsi" w:cs="Arial"/>
          <w:b/>
          <w:bCs/>
          <w:i/>
          <w:iCs/>
          <w:color w:val="C00000"/>
          <w:kern w:val="0"/>
          <w:sz w:val="20"/>
          <w:szCs w:val="20"/>
          <w:lang w:eastAsia="en-US"/>
        </w:rPr>
      </w:pPr>
      <w:r w:rsidRPr="00721C28">
        <w:rPr>
          <w:rFonts w:eastAsiaTheme="minorHAnsi" w:cs="Arial"/>
          <w:b/>
          <w:bCs/>
          <w:i/>
          <w:iCs/>
          <w:color w:val="C00000"/>
          <w:kern w:val="0"/>
          <w:sz w:val="20"/>
          <w:szCs w:val="20"/>
          <w:lang w:eastAsia="en-US"/>
        </w:rPr>
        <w:t xml:space="preserve">Le projet de Règlement Intérieur </w:t>
      </w:r>
      <w:r>
        <w:rPr>
          <w:rFonts w:eastAsiaTheme="minorHAnsi" w:cs="Arial"/>
          <w:b/>
          <w:bCs/>
          <w:i/>
          <w:iCs/>
          <w:color w:val="C00000"/>
          <w:kern w:val="0"/>
          <w:sz w:val="20"/>
          <w:szCs w:val="20"/>
          <w:lang w:eastAsia="en-US"/>
        </w:rPr>
        <w:t xml:space="preserve">(avec ses annexes) </w:t>
      </w:r>
      <w:r w:rsidRPr="00721C28">
        <w:rPr>
          <w:rFonts w:eastAsiaTheme="minorHAnsi" w:cs="Arial"/>
          <w:b/>
          <w:bCs/>
          <w:i/>
          <w:iCs/>
          <w:color w:val="C00000"/>
          <w:kern w:val="0"/>
          <w:sz w:val="20"/>
          <w:szCs w:val="20"/>
          <w:lang w:eastAsia="en-US"/>
        </w:rPr>
        <w:t xml:space="preserve">et la fiche « demande d’avis » sont à joindre </w:t>
      </w:r>
    </w:p>
    <w:p w14:paraId="19A07F17" w14:textId="77777777" w:rsidR="00190D29" w:rsidRPr="00611211" w:rsidRDefault="00190D29" w:rsidP="00190D29">
      <w:pPr>
        <w:widowControl/>
        <w:suppressAutoHyphens w:val="0"/>
        <w:autoSpaceDN/>
        <w:jc w:val="center"/>
        <w:textAlignment w:val="auto"/>
        <w:rPr>
          <w:rFonts w:eastAsiaTheme="minorHAnsi" w:cs="Arial"/>
          <w:b/>
          <w:bCs/>
          <w:i/>
          <w:iCs/>
          <w:color w:val="C00000"/>
          <w:kern w:val="0"/>
          <w:sz w:val="20"/>
          <w:szCs w:val="20"/>
          <w:u w:val="single"/>
          <w:lang w:eastAsia="en-US"/>
        </w:rPr>
      </w:pPr>
      <w:proofErr w:type="gramStart"/>
      <w:r w:rsidRPr="00721C28">
        <w:rPr>
          <w:rFonts w:eastAsiaTheme="minorHAnsi" w:cs="Arial"/>
          <w:b/>
          <w:bCs/>
          <w:i/>
          <w:iCs/>
          <w:color w:val="C00000"/>
          <w:kern w:val="0"/>
          <w:sz w:val="20"/>
          <w:szCs w:val="20"/>
          <w:u w:val="single"/>
          <w:lang w:eastAsia="en-US"/>
        </w:rPr>
        <w:t>sur</w:t>
      </w:r>
      <w:proofErr w:type="gramEnd"/>
      <w:r w:rsidRPr="00721C28">
        <w:rPr>
          <w:rFonts w:eastAsiaTheme="minorHAnsi" w:cs="Arial"/>
          <w:b/>
          <w:bCs/>
          <w:i/>
          <w:iCs/>
          <w:color w:val="C00000"/>
          <w:kern w:val="0"/>
          <w:sz w:val="20"/>
          <w:szCs w:val="20"/>
          <w:u w:val="single"/>
          <w:lang w:eastAsia="en-US"/>
        </w:rPr>
        <w:t xml:space="preserve"> DEMARCHES SIMPLIFIEES</w:t>
      </w:r>
    </w:p>
    <w:p w14:paraId="41DEA5B9" w14:textId="77777777" w:rsidR="00BF5405" w:rsidRDefault="00BF5405">
      <w:pPr>
        <w:suppressAutoHyphens w:val="0"/>
        <w:rPr>
          <w:rFonts w:eastAsia="Times New Roman" w:cs="Arial"/>
          <w:b/>
          <w:bCs/>
          <w:kern w:val="36"/>
          <w:u w:val="single"/>
        </w:rPr>
      </w:pPr>
    </w:p>
    <w:p w14:paraId="335DD997" w14:textId="77777777" w:rsidR="00BF5405" w:rsidRDefault="00BF5405">
      <w:pPr>
        <w:suppressAutoHyphens w:val="0"/>
        <w:rPr>
          <w:rFonts w:eastAsia="Times New Roman" w:cs="Arial"/>
          <w:b/>
          <w:bCs/>
          <w:kern w:val="36"/>
          <w:u w:val="single"/>
        </w:rPr>
      </w:pPr>
    </w:p>
    <w:p w14:paraId="3E3C6628" w14:textId="77777777" w:rsidR="00BF5405" w:rsidRDefault="00BF5405">
      <w:pPr>
        <w:suppressAutoHyphens w:val="0"/>
        <w:rPr>
          <w:rFonts w:eastAsia="Times New Roman" w:cs="Arial"/>
          <w:b/>
          <w:bCs/>
          <w:kern w:val="36"/>
          <w:u w:val="single"/>
        </w:rPr>
      </w:pPr>
    </w:p>
    <w:p w14:paraId="4D5E696E" w14:textId="77777777" w:rsidR="00BF5405" w:rsidRDefault="00BF5405">
      <w:pPr>
        <w:suppressAutoHyphens w:val="0"/>
        <w:rPr>
          <w:rFonts w:eastAsia="Times New Roman" w:cs="Arial"/>
          <w:b/>
          <w:bCs/>
          <w:kern w:val="36"/>
          <w:u w:val="single"/>
        </w:rPr>
      </w:pPr>
    </w:p>
    <w:p w14:paraId="1B7560DC" w14:textId="77777777" w:rsidR="00BF5405" w:rsidRDefault="00BF5405">
      <w:pPr>
        <w:suppressAutoHyphens w:val="0"/>
        <w:rPr>
          <w:rFonts w:eastAsia="Times New Roman" w:cs="Arial"/>
          <w:b/>
          <w:bCs/>
          <w:kern w:val="36"/>
          <w:u w:val="single"/>
        </w:rPr>
      </w:pPr>
    </w:p>
    <w:p w14:paraId="06CD7949" w14:textId="77777777" w:rsidR="00BF5405" w:rsidRDefault="00BF5405">
      <w:pPr>
        <w:suppressAutoHyphens w:val="0"/>
        <w:rPr>
          <w:rFonts w:eastAsia="Times New Roman" w:cs="Arial"/>
          <w:b/>
          <w:bCs/>
          <w:kern w:val="36"/>
          <w:u w:val="single"/>
        </w:rPr>
      </w:pPr>
    </w:p>
    <w:p w14:paraId="44A18BF3" w14:textId="77777777" w:rsidR="00BF5405" w:rsidRDefault="00BF5405">
      <w:pPr>
        <w:suppressAutoHyphens w:val="0"/>
        <w:rPr>
          <w:rFonts w:eastAsia="Times New Roman" w:cs="Arial"/>
          <w:b/>
          <w:bCs/>
          <w:kern w:val="36"/>
          <w:u w:val="single"/>
        </w:rPr>
      </w:pPr>
    </w:p>
    <w:p w14:paraId="4379492D" w14:textId="77777777" w:rsidR="00190D29" w:rsidRDefault="00190D29" w:rsidP="00611211">
      <w:pPr>
        <w:widowControl/>
        <w:suppressAutoHyphens w:val="0"/>
        <w:autoSpaceDN/>
        <w:jc w:val="center"/>
        <w:textAlignment w:val="auto"/>
        <w:rPr>
          <w:rFonts w:eastAsia="Times New Roman" w:cs="Arial"/>
          <w:b/>
          <w:bCs/>
          <w:kern w:val="36"/>
          <w:u w:val="single"/>
        </w:rPr>
      </w:pPr>
    </w:p>
    <w:p w14:paraId="54A83A34" w14:textId="77777777" w:rsidR="00190D29" w:rsidRDefault="00190D29" w:rsidP="00611211">
      <w:pPr>
        <w:widowControl/>
        <w:suppressAutoHyphens w:val="0"/>
        <w:autoSpaceDN/>
        <w:jc w:val="center"/>
        <w:textAlignment w:val="auto"/>
        <w:rPr>
          <w:rFonts w:eastAsia="Times New Roman" w:cs="Arial"/>
          <w:b/>
          <w:bCs/>
          <w:kern w:val="36"/>
          <w:u w:val="single"/>
        </w:rPr>
      </w:pPr>
    </w:p>
    <w:p w14:paraId="76EA276F" w14:textId="77777777" w:rsidR="00190D29" w:rsidRDefault="00190D29" w:rsidP="00611211">
      <w:pPr>
        <w:widowControl/>
        <w:suppressAutoHyphens w:val="0"/>
        <w:autoSpaceDN/>
        <w:jc w:val="center"/>
        <w:textAlignment w:val="auto"/>
        <w:rPr>
          <w:rFonts w:eastAsia="Times New Roman" w:cs="Arial"/>
          <w:b/>
          <w:bCs/>
          <w:kern w:val="36"/>
          <w:u w:val="single"/>
        </w:rPr>
      </w:pPr>
    </w:p>
    <w:p w14:paraId="30E35DA7" w14:textId="0AE6CA2D" w:rsidR="00187232" w:rsidRDefault="00CE1D1E" w:rsidP="00CE1D1E">
      <w:pPr>
        <w:widowControl/>
        <w:suppressAutoHyphens w:val="0"/>
        <w:autoSpaceDN/>
        <w:spacing w:after="119"/>
        <w:textAlignment w:val="auto"/>
        <w:outlineLvl w:val="0"/>
        <w:rPr>
          <w:rFonts w:eastAsia="Times New Roman" w:cs="Arial"/>
          <w:b/>
          <w:bCs/>
          <w:kern w:val="36"/>
          <w:u w:val="single"/>
        </w:rPr>
      </w:pPr>
      <w:r w:rsidRPr="00CE1D1E">
        <w:rPr>
          <w:rFonts w:eastAsia="Times New Roman" w:cs="Arial"/>
          <w:b/>
          <w:bCs/>
          <w:kern w:val="36"/>
          <w:u w:val="single"/>
        </w:rPr>
        <w:t xml:space="preserve">CDG 35 </w:t>
      </w:r>
      <w:r w:rsidR="00187232">
        <w:rPr>
          <w:rFonts w:eastAsia="Times New Roman" w:cs="Arial"/>
          <w:b/>
          <w:bCs/>
          <w:kern w:val="36"/>
          <w:u w:val="single"/>
        </w:rPr>
        <w:t>–</w:t>
      </w:r>
      <w:r w:rsidRPr="00CE1D1E">
        <w:rPr>
          <w:rFonts w:eastAsia="Times New Roman" w:cs="Arial"/>
          <w:b/>
          <w:bCs/>
          <w:kern w:val="36"/>
          <w:u w:val="single"/>
        </w:rPr>
        <w:t xml:space="preserve"> CST</w:t>
      </w:r>
    </w:p>
    <w:p w14:paraId="1D8C986D" w14:textId="77777777" w:rsidR="00CE1D1E" w:rsidRPr="00187232" w:rsidRDefault="00CE1D1E" w:rsidP="00187232">
      <w:pPr>
        <w:widowControl/>
        <w:suppressAutoHyphens w:val="0"/>
        <w:autoSpaceDN/>
        <w:spacing w:after="119"/>
        <w:jc w:val="center"/>
        <w:textAlignment w:val="auto"/>
        <w:outlineLvl w:val="0"/>
        <w:rPr>
          <w:rFonts w:eastAsia="Times New Roman" w:cs="Arial"/>
          <w:b/>
          <w:bCs/>
          <w:kern w:val="36"/>
          <w:sz w:val="28"/>
          <w:szCs w:val="28"/>
          <w:u w:val="single"/>
        </w:rPr>
      </w:pPr>
      <w:r w:rsidRPr="00187232">
        <w:rPr>
          <w:rFonts w:eastAsia="Times New Roman" w:cs="Arial"/>
          <w:b/>
          <w:bCs/>
          <w:color w:val="C00000"/>
          <w:kern w:val="36"/>
          <w:sz w:val="28"/>
          <w:szCs w:val="28"/>
          <w:u w:val="single"/>
        </w:rPr>
        <w:t>Demande d’avis</w:t>
      </w:r>
    </w:p>
    <w:p w14:paraId="2DB24EE0" w14:textId="77777777" w:rsidR="00CE1D1E" w:rsidRPr="00CE1D1E" w:rsidRDefault="00CE1D1E" w:rsidP="00CE1D1E">
      <w:pPr>
        <w:widowControl/>
        <w:suppressAutoHyphens w:val="0"/>
        <w:autoSpaceDN/>
        <w:spacing w:after="119"/>
        <w:jc w:val="center"/>
        <w:textAlignment w:val="auto"/>
        <w:outlineLvl w:val="0"/>
        <w:rPr>
          <w:rFonts w:eastAsia="Times New Roman" w:cs="Arial"/>
          <w:b/>
          <w:bCs/>
          <w:color w:val="538135" w:themeColor="accent6" w:themeShade="BF"/>
          <w:kern w:val="36"/>
          <w:sz w:val="28"/>
          <w:szCs w:val="28"/>
          <w:u w:val="single"/>
        </w:rPr>
      </w:pPr>
      <w:r>
        <w:rPr>
          <w:rFonts w:eastAsia="Times New Roman" w:cs="Arial"/>
          <w:b/>
          <w:bCs/>
          <w:color w:val="538135" w:themeColor="accent6" w:themeShade="BF"/>
          <w:kern w:val="36"/>
          <w:sz w:val="28"/>
          <w:szCs w:val="28"/>
          <w:u w:val="single"/>
        </w:rPr>
        <w:t>REGLEMENT INTERIEUR</w:t>
      </w:r>
    </w:p>
    <w:p w14:paraId="2C88ACE9" w14:textId="5009E638" w:rsidR="00CE1D1E" w:rsidRDefault="00CE1D1E" w:rsidP="00CE1D1E">
      <w:pPr>
        <w:widowControl/>
        <w:suppressAutoHyphens w:val="0"/>
        <w:autoSpaceDN/>
        <w:spacing w:before="100" w:beforeAutospacing="1" w:after="119"/>
        <w:textAlignment w:val="auto"/>
        <w:rPr>
          <w:rFonts w:ascii="Trebuchet MS" w:eastAsia="Times New Roman" w:hAnsi="Trebuchet MS" w:cs="Arial"/>
          <w:bCs/>
          <w:kern w:val="0"/>
          <w:sz w:val="22"/>
          <w:szCs w:val="22"/>
        </w:rPr>
      </w:pPr>
      <w:r w:rsidRPr="00CE1D1E">
        <w:rPr>
          <w:rFonts w:ascii="Trebuchet MS" w:eastAsia="Times New Roman" w:hAnsi="Trebuchet MS" w:cs="Arial"/>
          <w:bCs/>
          <w:kern w:val="0"/>
          <w:sz w:val="22"/>
          <w:szCs w:val="22"/>
        </w:rPr>
        <w:t>Collectivité :</w:t>
      </w:r>
      <w:r w:rsidR="00DF3E93">
        <w:rPr>
          <w:rFonts w:ascii="Trebuchet MS" w:eastAsia="Times New Roman" w:hAnsi="Trebuchet MS" w:cs="Arial"/>
          <w:bCs/>
          <w:kern w:val="0"/>
          <w:sz w:val="22"/>
          <w:szCs w:val="22"/>
        </w:rPr>
        <w:t xml:space="preserve"> </w:t>
      </w:r>
      <w:r w:rsidRPr="00CE1D1E">
        <w:rPr>
          <w:rFonts w:ascii="Trebuchet MS" w:eastAsia="Times New Roman" w:hAnsi="Trebuchet MS" w:cs="Arial"/>
          <w:bCs/>
          <w:kern w:val="0"/>
          <w:sz w:val="22"/>
          <w:szCs w:val="22"/>
        </w:rPr>
        <w:t>……………………………………………………………………………………………………………………………….</w:t>
      </w:r>
    </w:p>
    <w:p w14:paraId="125E2FB4" w14:textId="5AC1A8E2" w:rsidR="00561D10" w:rsidRDefault="00187232" w:rsidP="00187232">
      <w:pPr>
        <w:widowControl/>
        <w:suppressAutoHyphens w:val="0"/>
        <w:autoSpaceDN/>
        <w:spacing w:before="100" w:beforeAutospacing="1" w:after="119"/>
        <w:jc w:val="center"/>
        <w:textAlignment w:val="auto"/>
        <w:rPr>
          <w:rFonts w:ascii="Trebuchet MS" w:eastAsia="Times New Roman" w:hAnsi="Trebuchet MS" w:cs="Arial"/>
          <w:bCs/>
          <w:color w:val="C00000"/>
          <w:kern w:val="0"/>
          <w:sz w:val="22"/>
          <w:szCs w:val="22"/>
        </w:rPr>
      </w:pPr>
      <w:r w:rsidRPr="00187232">
        <w:rPr>
          <w:rFonts w:ascii="Trebuchet MS" w:eastAsia="Times New Roman" w:hAnsi="Trebuchet MS" w:cs="Arial"/>
          <w:bCs/>
          <w:color w:val="C00000"/>
          <w:kern w:val="0"/>
          <w:sz w:val="22"/>
          <w:szCs w:val="22"/>
        </w:rPr>
        <w:t>LE PROJET DE REGLEMENT INTERIEUR EST à JOINDRE OBLIGATOIREMENT</w:t>
      </w:r>
      <w:r w:rsidR="00893C97">
        <w:rPr>
          <w:rFonts w:ascii="Trebuchet MS" w:eastAsia="Times New Roman" w:hAnsi="Trebuchet MS" w:cs="Arial"/>
          <w:bCs/>
          <w:color w:val="C00000"/>
          <w:kern w:val="0"/>
          <w:sz w:val="22"/>
          <w:szCs w:val="22"/>
        </w:rPr>
        <w:t xml:space="preserve"> avec les ANNEXES</w:t>
      </w:r>
    </w:p>
    <w:p w14:paraId="4258C3B0" w14:textId="77777777" w:rsidR="00E21709" w:rsidRDefault="00E21709" w:rsidP="00E21709">
      <w:pPr>
        <w:pStyle w:val="NormalWeb"/>
        <w:spacing w:after="0"/>
      </w:pPr>
      <w:r>
        <w:rPr>
          <w:rFonts w:ascii="Arial" w:hAnsi="Arial" w:cs="Arial"/>
          <w:b/>
          <w:bCs/>
          <w:sz w:val="20"/>
          <w:szCs w:val="20"/>
          <w:u w:val="single"/>
        </w:rPr>
        <w:t>Premier document</w:t>
      </w:r>
      <w:r>
        <w:rPr>
          <w:rFonts w:ascii="Arial" w:hAnsi="Arial" w:cs="Arial"/>
          <w:sz w:val="36"/>
          <w:szCs w:val="36"/>
        </w:rPr>
        <w:t xml:space="preserve"> □</w:t>
      </w:r>
    </w:p>
    <w:p w14:paraId="625812B9" w14:textId="77777777" w:rsidR="00CE1D1E" w:rsidRDefault="00CE1D1E" w:rsidP="00CE1D1E">
      <w:pPr>
        <w:pStyle w:val="NormalWeb"/>
        <w:spacing w:before="0" w:beforeAutospacing="0" w:after="0"/>
        <w:rPr>
          <w:rFonts w:ascii="Arial" w:hAnsi="Arial" w:cs="Arial"/>
          <w:sz w:val="20"/>
          <w:szCs w:val="20"/>
        </w:rPr>
      </w:pPr>
    </w:p>
    <w:p w14:paraId="2BFC6547" w14:textId="6942215D" w:rsidR="00CE1D1E" w:rsidRPr="007D110C" w:rsidRDefault="00CE1D1E" w:rsidP="00CE1D1E">
      <w:pPr>
        <w:pStyle w:val="NormalWeb"/>
        <w:spacing w:before="0" w:beforeAutospacing="0" w:after="0"/>
        <w:rPr>
          <w:rFonts w:ascii="Arial" w:hAnsi="Arial" w:cs="Arial"/>
          <w:sz w:val="20"/>
          <w:szCs w:val="20"/>
        </w:rPr>
      </w:pPr>
      <w:r>
        <w:rPr>
          <w:rFonts w:ascii="Arial" w:hAnsi="Arial" w:cs="Arial"/>
          <w:sz w:val="20"/>
          <w:szCs w:val="20"/>
        </w:rPr>
        <w:t>Modèle CDG 35 : OUI</w:t>
      </w:r>
      <w:r>
        <w:rPr>
          <w:rFonts w:ascii="Arial" w:hAnsi="Arial" w:cs="Arial"/>
          <w:sz w:val="20"/>
          <w:szCs w:val="20"/>
        </w:rPr>
        <w:tab/>
      </w:r>
      <w:r>
        <w:rPr>
          <w:rFonts w:ascii="Arial" w:hAnsi="Arial" w:cs="Arial"/>
          <w:sz w:val="36"/>
          <w:szCs w:val="36"/>
        </w:rPr>
        <w:t>□</w:t>
      </w:r>
      <w:r>
        <w:rPr>
          <w:rFonts w:ascii="Arial" w:hAnsi="Arial" w:cs="Arial"/>
          <w:sz w:val="20"/>
          <w:szCs w:val="20"/>
        </w:rPr>
        <w:tab/>
      </w:r>
      <w:r>
        <w:rPr>
          <w:rFonts w:ascii="Arial" w:hAnsi="Arial" w:cs="Arial"/>
          <w:sz w:val="20"/>
          <w:szCs w:val="20"/>
        </w:rPr>
        <w:tab/>
        <w:t xml:space="preserve">NON </w:t>
      </w:r>
      <w:r w:rsidR="00DF3E93">
        <w:rPr>
          <w:rFonts w:ascii="Arial" w:hAnsi="Arial" w:cs="Arial"/>
          <w:sz w:val="20"/>
          <w:szCs w:val="20"/>
        </w:rPr>
        <w:t xml:space="preserve"> </w:t>
      </w:r>
      <w:r>
        <w:rPr>
          <w:rFonts w:ascii="Arial" w:hAnsi="Arial" w:cs="Arial"/>
          <w:sz w:val="20"/>
          <w:szCs w:val="20"/>
        </w:rPr>
        <w:t xml:space="preserve"> </w:t>
      </w:r>
      <w:r>
        <w:rPr>
          <w:rFonts w:ascii="Arial" w:hAnsi="Arial" w:cs="Arial"/>
          <w:sz w:val="36"/>
          <w:szCs w:val="36"/>
        </w:rPr>
        <w:t>□</w:t>
      </w:r>
    </w:p>
    <w:p w14:paraId="0CC62CC3" w14:textId="77777777" w:rsidR="00E21709" w:rsidRDefault="00E21709" w:rsidP="00E21709">
      <w:pPr>
        <w:pStyle w:val="NormalWeb"/>
        <w:spacing w:after="0"/>
      </w:pPr>
      <w:r>
        <w:rPr>
          <w:rFonts w:ascii="Arial" w:hAnsi="Arial" w:cs="Arial"/>
          <w:sz w:val="20"/>
          <w:szCs w:val="20"/>
        </w:rPr>
        <w:t>---------------------------------------------------------------------------------</w:t>
      </w:r>
      <w:r w:rsidR="001C1887">
        <w:rPr>
          <w:rFonts w:ascii="Arial" w:hAnsi="Arial" w:cs="Arial"/>
          <w:sz w:val="20"/>
          <w:szCs w:val="20"/>
        </w:rPr>
        <w:t>---------------------------------------------------------------------</w:t>
      </w:r>
      <w:r>
        <w:rPr>
          <w:rFonts w:ascii="Arial" w:hAnsi="Arial" w:cs="Arial"/>
          <w:sz w:val="20"/>
          <w:szCs w:val="20"/>
        </w:rPr>
        <w:t xml:space="preserve">---- </w:t>
      </w:r>
    </w:p>
    <w:p w14:paraId="29AFF1C2" w14:textId="759E2BF9" w:rsidR="00E21709" w:rsidRDefault="00E21709" w:rsidP="00E21709">
      <w:pPr>
        <w:pStyle w:val="NormalWeb"/>
        <w:spacing w:after="0"/>
      </w:pPr>
      <w:r>
        <w:rPr>
          <w:rFonts w:ascii="Arial" w:hAnsi="Arial" w:cs="Arial"/>
          <w:b/>
          <w:bCs/>
          <w:sz w:val="20"/>
          <w:szCs w:val="20"/>
          <w:u w:val="single"/>
        </w:rPr>
        <w:t>Modification du RI existant</w:t>
      </w:r>
      <w:r>
        <w:rPr>
          <w:rFonts w:ascii="Arial" w:hAnsi="Arial" w:cs="Arial"/>
          <w:sz w:val="36"/>
          <w:szCs w:val="36"/>
        </w:rPr>
        <w:t xml:space="preserve"> □ </w:t>
      </w:r>
      <w:r>
        <w:rPr>
          <w:rFonts w:ascii="Arial" w:hAnsi="Arial" w:cs="Arial"/>
          <w:sz w:val="20"/>
          <w:szCs w:val="20"/>
        </w:rPr>
        <w:t>date de l'avis initial d</w:t>
      </w:r>
      <w:r w:rsidR="00DF3E93">
        <w:rPr>
          <w:rFonts w:ascii="Arial" w:hAnsi="Arial" w:cs="Arial"/>
          <w:sz w:val="20"/>
          <w:szCs w:val="20"/>
        </w:rPr>
        <w:t>e l’instance</w:t>
      </w:r>
      <w:r w:rsidR="001C1887">
        <w:rPr>
          <w:rFonts w:ascii="Arial" w:hAnsi="Arial" w:cs="Arial"/>
          <w:sz w:val="20"/>
          <w:szCs w:val="20"/>
        </w:rPr>
        <w:t xml:space="preserve"> : </w:t>
      </w:r>
      <w:r>
        <w:rPr>
          <w:rFonts w:ascii="Arial" w:hAnsi="Arial" w:cs="Arial"/>
          <w:sz w:val="20"/>
          <w:szCs w:val="20"/>
        </w:rPr>
        <w:t>…......./.........../...........</w:t>
      </w:r>
    </w:p>
    <w:p w14:paraId="5DDA6CCD" w14:textId="77777777" w:rsidR="00E21709" w:rsidRDefault="00E21709" w:rsidP="001C1887">
      <w:pPr>
        <w:pStyle w:val="NormalWeb"/>
        <w:spacing w:before="0" w:beforeAutospacing="0" w:after="0"/>
      </w:pPr>
    </w:p>
    <w:p w14:paraId="1F8CDFB3" w14:textId="77777777" w:rsidR="00E21709" w:rsidRDefault="00E21709" w:rsidP="001C1887">
      <w:pPr>
        <w:pStyle w:val="NormalWeb"/>
        <w:spacing w:before="0" w:beforeAutospacing="0" w:after="0"/>
      </w:pPr>
      <w:r>
        <w:rPr>
          <w:rFonts w:ascii="Arial" w:hAnsi="Arial" w:cs="Arial"/>
          <w:sz w:val="20"/>
          <w:szCs w:val="20"/>
        </w:rPr>
        <w:t>Les changements (citer les articles et justifier les modifications) :</w:t>
      </w:r>
    </w:p>
    <w:p w14:paraId="7A6E86BA" w14:textId="77777777" w:rsidR="001C1887" w:rsidRDefault="001C1887" w:rsidP="001C1887">
      <w:pPr>
        <w:pStyle w:val="NormalWeb"/>
        <w:spacing w:after="0"/>
      </w:pPr>
      <w:r>
        <w:rPr>
          <w:rFonts w:ascii="Arial" w:hAnsi="Arial" w:cs="Arial"/>
          <w:sz w:val="20"/>
          <w:szCs w:val="20"/>
        </w:rPr>
        <w:t xml:space="preserve">---------------------------------------------------------------------------------------------------------------------------------------------------------- </w:t>
      </w:r>
    </w:p>
    <w:p w14:paraId="7D339051" w14:textId="77777777" w:rsidR="001C1887" w:rsidRDefault="001C1887" w:rsidP="001C1887">
      <w:pPr>
        <w:pStyle w:val="NormalWeb"/>
        <w:spacing w:after="0"/>
      </w:pPr>
      <w:r>
        <w:rPr>
          <w:rFonts w:ascii="Arial" w:hAnsi="Arial" w:cs="Arial"/>
          <w:sz w:val="20"/>
          <w:szCs w:val="20"/>
        </w:rPr>
        <w:t>-----------------------------------------------------------------------------------------------------------------------------------------------------------</w:t>
      </w:r>
    </w:p>
    <w:p w14:paraId="3E347248" w14:textId="77777777" w:rsidR="001C1887" w:rsidRDefault="001C1887" w:rsidP="001C1887">
      <w:pPr>
        <w:pStyle w:val="NormalWeb"/>
        <w:spacing w:after="0"/>
      </w:pPr>
      <w:r>
        <w:rPr>
          <w:rFonts w:ascii="Arial" w:hAnsi="Arial" w:cs="Arial"/>
          <w:sz w:val="20"/>
          <w:szCs w:val="20"/>
        </w:rPr>
        <w:t xml:space="preserve">---------------------------------------------------------------------------------------------------------------------------------------------------------- </w:t>
      </w:r>
    </w:p>
    <w:p w14:paraId="7D10FB8F" w14:textId="03A0D688" w:rsidR="001C1887" w:rsidRPr="00283548" w:rsidRDefault="00DF3E93" w:rsidP="001C1887">
      <w:pPr>
        <w:pStyle w:val="NormalWeb"/>
        <w:spacing w:before="0" w:beforeAutospacing="0" w:after="0"/>
        <w:rPr>
          <w:rFonts w:ascii="Arial" w:hAnsi="Arial" w:cs="Arial"/>
          <w:sz w:val="20"/>
          <w:szCs w:val="20"/>
        </w:rPr>
      </w:pPr>
      <w:r w:rsidRPr="00283548">
        <w:rPr>
          <w:rFonts w:ascii="Arial" w:hAnsi="Arial" w:cs="Arial"/>
          <w:color w:val="C00000"/>
          <w:sz w:val="20"/>
          <w:szCs w:val="20"/>
        </w:rPr>
        <w:t>Attention à la rubrique TEMPS DE TRAVAIL </w:t>
      </w:r>
      <w:r w:rsidRPr="00283548">
        <w:rPr>
          <w:rFonts w:ascii="Arial" w:hAnsi="Arial" w:cs="Arial"/>
          <w:sz w:val="20"/>
          <w:szCs w:val="20"/>
        </w:rPr>
        <w:t xml:space="preserve">- Se référer au modèle de règlement de temps de travail </w:t>
      </w:r>
      <w:r w:rsidR="00283548" w:rsidRPr="00283548">
        <w:rPr>
          <w:rFonts w:ascii="Arial" w:hAnsi="Arial" w:cs="Arial"/>
          <w:sz w:val="20"/>
          <w:szCs w:val="20"/>
        </w:rPr>
        <w:t>à disposition sur le site pour préciser les dispositions applicables.</w:t>
      </w:r>
    </w:p>
    <w:p w14:paraId="1E030870" w14:textId="6DF1B74E" w:rsidR="00DF3E93" w:rsidRPr="00283548" w:rsidRDefault="00283548" w:rsidP="001C1887">
      <w:pPr>
        <w:pStyle w:val="NormalWeb"/>
        <w:spacing w:before="0" w:beforeAutospacing="0" w:after="0"/>
        <w:rPr>
          <w:rFonts w:ascii="Arial" w:hAnsi="Arial" w:cs="Arial"/>
          <w:sz w:val="20"/>
          <w:szCs w:val="20"/>
        </w:rPr>
      </w:pPr>
      <w:r>
        <w:rPr>
          <w:rFonts w:ascii="Arial" w:hAnsi="Arial" w:cs="Arial"/>
          <w:sz w:val="20"/>
          <w:szCs w:val="20"/>
        </w:rPr>
        <w:t xml:space="preserve">→ </w:t>
      </w:r>
      <w:r w:rsidRPr="00283548">
        <w:rPr>
          <w:rFonts w:ascii="Arial" w:hAnsi="Arial" w:cs="Arial"/>
          <w:sz w:val="20"/>
          <w:szCs w:val="20"/>
        </w:rPr>
        <w:t xml:space="preserve">Possibilité de faire un règlement du temps de travail ANNEXE ou d’intégrer les rubriques au Règlement </w:t>
      </w:r>
      <w:r>
        <w:rPr>
          <w:rFonts w:ascii="Arial" w:hAnsi="Arial" w:cs="Arial"/>
          <w:sz w:val="20"/>
          <w:szCs w:val="20"/>
        </w:rPr>
        <w:t>I</w:t>
      </w:r>
      <w:r w:rsidRPr="00283548">
        <w:rPr>
          <w:rFonts w:ascii="Arial" w:hAnsi="Arial" w:cs="Arial"/>
          <w:sz w:val="20"/>
          <w:szCs w:val="20"/>
        </w:rPr>
        <w:t>ntérieur général.</w:t>
      </w:r>
    </w:p>
    <w:p w14:paraId="0F8FA120" w14:textId="77777777" w:rsidR="00E21709" w:rsidRDefault="00E21709" w:rsidP="007D110C">
      <w:pPr>
        <w:pStyle w:val="NormalWeb"/>
        <w:spacing w:before="0" w:beforeAutospacing="0" w:after="0"/>
        <w:rPr>
          <w:rFonts w:ascii="Trebuchet MS" w:hAnsi="Trebuchet MS" w:cs="Arial"/>
          <w:sz w:val="20"/>
          <w:szCs w:val="20"/>
        </w:rPr>
      </w:pPr>
      <w:r w:rsidRPr="001C1887">
        <w:rPr>
          <w:rFonts w:ascii="Trebuchet MS" w:hAnsi="Trebuchet MS" w:cs="Arial"/>
          <w:b/>
          <w:bCs/>
          <w:sz w:val="20"/>
          <w:szCs w:val="20"/>
          <w:u w:val="single"/>
        </w:rPr>
        <w:t>Consultation des agents</w:t>
      </w:r>
      <w:r w:rsidRPr="001C1887">
        <w:rPr>
          <w:rFonts w:ascii="Trebuchet MS" w:hAnsi="Trebuchet MS" w:cs="Arial"/>
          <w:sz w:val="20"/>
          <w:szCs w:val="20"/>
        </w:rPr>
        <w:t xml:space="preserve"> :</w:t>
      </w:r>
    </w:p>
    <w:p w14:paraId="26BFDC8C" w14:textId="77777777" w:rsidR="007D110C" w:rsidRDefault="007D110C" w:rsidP="007D110C">
      <w:pPr>
        <w:pStyle w:val="NormalWeb"/>
        <w:spacing w:before="0" w:beforeAutospacing="0" w:after="0"/>
        <w:rPr>
          <w:rFonts w:ascii="Trebuchet MS" w:hAnsi="Trebuchet MS" w:cs="Arial"/>
          <w:sz w:val="20"/>
          <w:szCs w:val="20"/>
        </w:rPr>
      </w:pPr>
    </w:p>
    <w:p w14:paraId="284ACD68" w14:textId="07519385" w:rsidR="006972FE" w:rsidRPr="006972FE" w:rsidRDefault="006972FE" w:rsidP="006972FE">
      <w:pPr>
        <w:pStyle w:val="NormalWeb"/>
        <w:numPr>
          <w:ilvl w:val="0"/>
          <w:numId w:val="13"/>
        </w:numPr>
        <w:spacing w:before="0" w:beforeAutospacing="0" w:after="0"/>
        <w:rPr>
          <w:rFonts w:ascii="Trebuchet MS" w:hAnsi="Trebuchet MS" w:cs="Arial"/>
          <w:sz w:val="20"/>
          <w:szCs w:val="20"/>
        </w:rPr>
      </w:pPr>
      <w:r w:rsidRPr="006972FE">
        <w:rPr>
          <w:rFonts w:ascii="Trebuchet MS" w:hAnsi="Trebuchet MS" w:cs="Arial"/>
          <w:sz w:val="20"/>
          <w:szCs w:val="20"/>
        </w:rPr>
        <w:t>Avez-vous composé un groupe de travail pour travailler sur ce sujet ?</w:t>
      </w:r>
      <w:r>
        <w:rPr>
          <w:rFonts w:ascii="Trebuchet MS" w:hAnsi="Trebuchet MS" w:cs="Arial"/>
          <w:sz w:val="20"/>
          <w:szCs w:val="20"/>
        </w:rPr>
        <w:t xml:space="preserve"> si oui </w:t>
      </w:r>
      <w:r w:rsidR="007D110C">
        <w:rPr>
          <w:rFonts w:ascii="Trebuchet MS" w:hAnsi="Trebuchet MS" w:cs="Arial"/>
          <w:sz w:val="20"/>
          <w:szCs w:val="20"/>
        </w:rPr>
        <w:t>pouvez-vous</w:t>
      </w:r>
      <w:r>
        <w:rPr>
          <w:rFonts w:ascii="Trebuchet MS" w:hAnsi="Trebuchet MS" w:cs="Arial"/>
          <w:sz w:val="20"/>
          <w:szCs w:val="20"/>
        </w:rPr>
        <w:t xml:space="preserve"> lister les membres et leur</w:t>
      </w:r>
      <w:r w:rsidR="007D110C">
        <w:rPr>
          <w:rFonts w:ascii="Trebuchet MS" w:hAnsi="Trebuchet MS" w:cs="Arial"/>
          <w:sz w:val="20"/>
          <w:szCs w:val="20"/>
        </w:rPr>
        <w:t>s</w:t>
      </w:r>
      <w:r>
        <w:rPr>
          <w:rFonts w:ascii="Trebuchet MS" w:hAnsi="Trebuchet MS" w:cs="Arial"/>
          <w:sz w:val="20"/>
          <w:szCs w:val="20"/>
        </w:rPr>
        <w:t xml:space="preserve"> fonctions ?</w:t>
      </w:r>
    </w:p>
    <w:p w14:paraId="14250BFD" w14:textId="77777777" w:rsidR="00E21709" w:rsidRPr="001C1887" w:rsidRDefault="00E21709" w:rsidP="001C1887">
      <w:pPr>
        <w:pStyle w:val="NormalWeb"/>
        <w:spacing w:before="0" w:beforeAutospacing="0" w:after="0"/>
        <w:rPr>
          <w:rFonts w:ascii="Trebuchet MS" w:hAnsi="Trebuchet MS"/>
          <w:sz w:val="20"/>
          <w:szCs w:val="20"/>
        </w:rPr>
      </w:pPr>
    </w:p>
    <w:p w14:paraId="6C49A7B3" w14:textId="77777777" w:rsidR="00E21709" w:rsidRPr="006972FE" w:rsidRDefault="00E21709" w:rsidP="006972FE">
      <w:pPr>
        <w:pStyle w:val="NormalWeb"/>
        <w:numPr>
          <w:ilvl w:val="0"/>
          <w:numId w:val="13"/>
        </w:numPr>
        <w:spacing w:before="0" w:beforeAutospacing="0" w:after="0"/>
        <w:rPr>
          <w:rFonts w:ascii="Trebuchet MS" w:hAnsi="Trebuchet MS"/>
          <w:sz w:val="20"/>
          <w:szCs w:val="20"/>
        </w:rPr>
      </w:pPr>
      <w:r w:rsidRPr="001C1887">
        <w:rPr>
          <w:rFonts w:ascii="Trebuchet MS" w:hAnsi="Trebuchet MS" w:cs="Arial"/>
          <w:sz w:val="20"/>
          <w:szCs w:val="20"/>
        </w:rPr>
        <w:t>Comment les agents ont eu connaissance du projet de RI ?</w:t>
      </w:r>
    </w:p>
    <w:p w14:paraId="398B38AC" w14:textId="77777777" w:rsidR="006972FE" w:rsidRDefault="006972FE" w:rsidP="006972FE">
      <w:pPr>
        <w:pStyle w:val="NormalWeb"/>
        <w:spacing w:before="0" w:beforeAutospacing="0" w:after="0"/>
        <w:rPr>
          <w:rFonts w:ascii="Trebuchet MS" w:hAnsi="Trebuchet MS" w:cs="Arial"/>
          <w:sz w:val="20"/>
          <w:szCs w:val="20"/>
        </w:rPr>
      </w:pPr>
    </w:p>
    <w:p w14:paraId="6EA006D4" w14:textId="11A78B3D" w:rsidR="006972FE" w:rsidRDefault="006972FE" w:rsidP="007D110C">
      <w:pPr>
        <w:pStyle w:val="NormalWeb"/>
        <w:spacing w:before="0" w:beforeAutospacing="0" w:after="0"/>
        <w:ind w:firstLine="360"/>
        <w:rPr>
          <w:rFonts w:ascii="Trebuchet MS" w:hAnsi="Trebuchet MS" w:cs="Arial"/>
          <w:sz w:val="20"/>
          <w:szCs w:val="20"/>
        </w:rPr>
      </w:pPr>
      <w:r w:rsidRPr="001C1887">
        <w:rPr>
          <w:rFonts w:ascii="Trebuchet MS" w:hAnsi="Trebuchet MS" w:cs="Arial"/>
          <w:sz w:val="20"/>
          <w:szCs w:val="20"/>
        </w:rPr>
        <w:t xml:space="preserve">Rencontre </w:t>
      </w:r>
      <w:r w:rsidRPr="001C1887">
        <w:rPr>
          <w:rFonts w:ascii="Trebuchet MS" w:hAnsi="Trebuchet MS" w:cs="Arial"/>
          <w:sz w:val="36"/>
          <w:szCs w:val="36"/>
        </w:rPr>
        <w:t>□</w:t>
      </w:r>
      <w:r>
        <w:rPr>
          <w:rFonts w:ascii="Trebuchet MS" w:hAnsi="Trebuchet MS" w:cs="Arial"/>
          <w:sz w:val="20"/>
          <w:szCs w:val="20"/>
        </w:rPr>
        <w:tab/>
      </w:r>
      <w:r w:rsidRPr="001C1887">
        <w:rPr>
          <w:rFonts w:ascii="Trebuchet MS" w:hAnsi="Trebuchet MS" w:cs="Arial"/>
          <w:sz w:val="20"/>
          <w:szCs w:val="20"/>
        </w:rPr>
        <w:t>date …......./.........../...........</w:t>
      </w:r>
    </w:p>
    <w:p w14:paraId="035E4323" w14:textId="77777777" w:rsidR="00E21709" w:rsidRPr="001C1887" w:rsidRDefault="00E21709" w:rsidP="007D110C">
      <w:pPr>
        <w:pStyle w:val="NormalWeb"/>
        <w:spacing w:before="0" w:beforeAutospacing="0" w:after="0"/>
        <w:ind w:firstLine="360"/>
        <w:rPr>
          <w:rFonts w:ascii="Trebuchet MS" w:hAnsi="Trebuchet MS"/>
          <w:sz w:val="20"/>
          <w:szCs w:val="20"/>
        </w:rPr>
      </w:pPr>
      <w:r w:rsidRPr="001C1887">
        <w:rPr>
          <w:rFonts w:ascii="Trebuchet MS" w:hAnsi="Trebuchet MS" w:cs="Arial"/>
          <w:sz w:val="20"/>
          <w:szCs w:val="20"/>
        </w:rPr>
        <w:t xml:space="preserve">Copie pour observations </w:t>
      </w:r>
      <w:r w:rsidRPr="001C1887">
        <w:rPr>
          <w:rFonts w:ascii="Trebuchet MS" w:hAnsi="Trebuchet MS" w:cs="Arial"/>
          <w:sz w:val="32"/>
          <w:szCs w:val="32"/>
        </w:rPr>
        <w:t>□</w:t>
      </w:r>
      <w:r w:rsidR="001C1887">
        <w:rPr>
          <w:rFonts w:ascii="Trebuchet MS" w:hAnsi="Trebuchet MS" w:cs="Arial"/>
          <w:sz w:val="32"/>
          <w:szCs w:val="32"/>
        </w:rPr>
        <w:tab/>
      </w:r>
      <w:r w:rsidRPr="001C1887">
        <w:rPr>
          <w:rFonts w:ascii="Trebuchet MS" w:hAnsi="Trebuchet MS" w:cs="Arial"/>
          <w:sz w:val="20"/>
          <w:szCs w:val="20"/>
        </w:rPr>
        <w:t xml:space="preserve"> date …......./.........../..........</w:t>
      </w:r>
    </w:p>
    <w:p w14:paraId="524237CE" w14:textId="77777777" w:rsidR="00E21709" w:rsidRPr="001C1887" w:rsidRDefault="00E21709" w:rsidP="001C1887">
      <w:pPr>
        <w:pStyle w:val="NormalWeb"/>
        <w:spacing w:before="0" w:beforeAutospacing="0" w:after="0"/>
        <w:rPr>
          <w:rFonts w:ascii="Trebuchet MS" w:hAnsi="Trebuchet MS"/>
          <w:sz w:val="20"/>
          <w:szCs w:val="20"/>
        </w:rPr>
      </w:pPr>
    </w:p>
    <w:p w14:paraId="63BC41FD" w14:textId="77777777" w:rsidR="007D110C" w:rsidRDefault="001C1887" w:rsidP="007D110C">
      <w:pPr>
        <w:pStyle w:val="NormalWeb"/>
        <w:spacing w:after="0"/>
        <w:rPr>
          <w:rFonts w:ascii="Trebuchet MS" w:hAnsi="Trebuchet MS"/>
          <w:sz w:val="20"/>
          <w:szCs w:val="20"/>
        </w:rPr>
      </w:pPr>
      <w:r w:rsidRPr="001C1887">
        <w:rPr>
          <w:rFonts w:ascii="Trebuchet MS" w:hAnsi="Trebuchet MS"/>
          <w:sz w:val="20"/>
          <w:szCs w:val="20"/>
        </w:rPr>
        <w:t>Autre</w:t>
      </w:r>
      <w:r w:rsidR="007D110C">
        <w:rPr>
          <w:rFonts w:ascii="Trebuchet MS" w:hAnsi="Trebuchet MS"/>
          <w:sz w:val="20"/>
          <w:szCs w:val="20"/>
        </w:rPr>
        <w:t>s communications :</w:t>
      </w:r>
    </w:p>
    <w:p w14:paraId="6BE03EA5" w14:textId="0FDB1B8A" w:rsidR="007D110C" w:rsidRDefault="007D110C" w:rsidP="007D110C">
      <w:pPr>
        <w:pStyle w:val="NormalWeb"/>
        <w:spacing w:after="0"/>
      </w:pPr>
      <w:r>
        <w:rPr>
          <w:rFonts w:ascii="Trebuchet MS" w:hAnsi="Trebuchet MS"/>
          <w:sz w:val="20"/>
          <w:szCs w:val="20"/>
        </w:rPr>
        <w:t xml:space="preserve"> </w:t>
      </w:r>
      <w:r>
        <w:rPr>
          <w:rFonts w:ascii="Arial" w:hAnsi="Arial" w:cs="Arial"/>
          <w:sz w:val="20"/>
          <w:szCs w:val="20"/>
        </w:rPr>
        <w:t xml:space="preserve">---------------------------------------------------------------------------------------------------------------------------------------------------------- </w:t>
      </w:r>
    </w:p>
    <w:p w14:paraId="176ADA33" w14:textId="5F951022" w:rsidR="00E21709" w:rsidRPr="007D110C" w:rsidRDefault="007D110C" w:rsidP="007D110C">
      <w:pPr>
        <w:pStyle w:val="NormalWeb"/>
        <w:spacing w:after="0"/>
      </w:pPr>
      <w:r>
        <w:rPr>
          <w:rFonts w:ascii="Arial" w:hAnsi="Arial" w:cs="Arial"/>
          <w:sz w:val="20"/>
          <w:szCs w:val="20"/>
        </w:rPr>
        <w:t>-----------------------------------------------------------------------------------------------------------------------------------------------------------</w:t>
      </w:r>
    </w:p>
    <w:p w14:paraId="79419743" w14:textId="77777777" w:rsidR="00E21709" w:rsidRPr="001C1887" w:rsidRDefault="00E21709" w:rsidP="001C1887">
      <w:pPr>
        <w:pStyle w:val="NormalWeb"/>
        <w:spacing w:before="0" w:beforeAutospacing="0" w:after="0"/>
        <w:rPr>
          <w:rFonts w:ascii="Trebuchet MS" w:hAnsi="Trebuchet MS"/>
          <w:sz w:val="20"/>
          <w:szCs w:val="20"/>
        </w:rPr>
      </w:pPr>
      <w:r w:rsidRPr="001C1887">
        <w:rPr>
          <w:rFonts w:ascii="Trebuchet MS" w:hAnsi="Trebuchet MS" w:cs="Arial"/>
          <w:sz w:val="20"/>
          <w:szCs w:val="20"/>
        </w:rPr>
        <w:t xml:space="preserve">Tous les agents ont validé la rédaction du présent projet de règlement intérieur </w:t>
      </w:r>
    </w:p>
    <w:p w14:paraId="6454E324" w14:textId="77777777" w:rsidR="00E21709" w:rsidRPr="001C1887" w:rsidRDefault="00E21709" w:rsidP="001C1887">
      <w:pPr>
        <w:pStyle w:val="NormalWeb"/>
        <w:spacing w:before="0" w:beforeAutospacing="0" w:after="0"/>
        <w:rPr>
          <w:rFonts w:ascii="Trebuchet MS" w:hAnsi="Trebuchet MS"/>
          <w:sz w:val="20"/>
          <w:szCs w:val="20"/>
        </w:rPr>
      </w:pPr>
    </w:p>
    <w:p w14:paraId="279ADB62" w14:textId="77777777" w:rsidR="001C1887" w:rsidRDefault="00E21709" w:rsidP="001C1887">
      <w:pPr>
        <w:pStyle w:val="NormalWeb"/>
        <w:spacing w:before="0" w:beforeAutospacing="0" w:after="0"/>
        <w:rPr>
          <w:rFonts w:ascii="Trebuchet MS" w:hAnsi="Trebuchet MS" w:cs="Arial"/>
          <w:sz w:val="20"/>
          <w:szCs w:val="20"/>
        </w:rPr>
      </w:pPr>
      <w:r w:rsidRPr="001C1887">
        <w:rPr>
          <w:rFonts w:ascii="Trebuchet MS" w:hAnsi="Trebuchet MS" w:cs="Arial"/>
          <w:sz w:val="20"/>
          <w:szCs w:val="20"/>
        </w:rPr>
        <w:t xml:space="preserve">OUI </w:t>
      </w:r>
      <w:r w:rsidRPr="001C1887">
        <w:rPr>
          <w:rFonts w:ascii="Trebuchet MS" w:hAnsi="Trebuchet MS" w:cs="Arial"/>
          <w:sz w:val="32"/>
          <w:szCs w:val="32"/>
        </w:rPr>
        <w:t>□</w:t>
      </w:r>
      <w:r w:rsidRPr="001C1887">
        <w:rPr>
          <w:rFonts w:ascii="Trebuchet MS" w:hAnsi="Trebuchet MS" w:cs="Arial"/>
          <w:sz w:val="20"/>
          <w:szCs w:val="20"/>
        </w:rPr>
        <w:t xml:space="preserve"> </w:t>
      </w:r>
      <w:r w:rsidR="001C1887">
        <w:rPr>
          <w:rFonts w:ascii="Trebuchet MS" w:hAnsi="Trebuchet MS" w:cs="Arial"/>
          <w:sz w:val="20"/>
          <w:szCs w:val="20"/>
        </w:rPr>
        <w:tab/>
      </w:r>
      <w:r w:rsidR="001C1887">
        <w:rPr>
          <w:rFonts w:ascii="Trebuchet MS" w:hAnsi="Trebuchet MS" w:cs="Arial"/>
          <w:sz w:val="20"/>
          <w:szCs w:val="20"/>
        </w:rPr>
        <w:tab/>
      </w:r>
      <w:r w:rsidRPr="001C1887">
        <w:rPr>
          <w:rFonts w:ascii="Trebuchet MS" w:hAnsi="Trebuchet MS" w:cs="Arial"/>
          <w:sz w:val="20"/>
          <w:szCs w:val="20"/>
        </w:rPr>
        <w:t>Date : ......./......../.........</w:t>
      </w:r>
    </w:p>
    <w:p w14:paraId="7ADF0960" w14:textId="77777777" w:rsidR="001C1887" w:rsidRDefault="001C1887" w:rsidP="001C1887">
      <w:pPr>
        <w:pStyle w:val="NormalWeb"/>
        <w:spacing w:before="0" w:beforeAutospacing="0" w:after="0"/>
        <w:rPr>
          <w:rFonts w:ascii="Trebuchet MS" w:hAnsi="Trebuchet MS" w:cs="Arial"/>
          <w:sz w:val="20"/>
          <w:szCs w:val="20"/>
        </w:rPr>
      </w:pPr>
    </w:p>
    <w:p w14:paraId="61DBE4EC" w14:textId="68CD6338" w:rsidR="00E21709" w:rsidRPr="007D110C" w:rsidRDefault="00E21709" w:rsidP="001C1887">
      <w:pPr>
        <w:pStyle w:val="NormalWeb"/>
        <w:spacing w:before="0" w:beforeAutospacing="0" w:after="0"/>
        <w:rPr>
          <w:rFonts w:ascii="Trebuchet MS" w:hAnsi="Trebuchet MS" w:cs="Arial"/>
          <w:sz w:val="20"/>
          <w:szCs w:val="20"/>
        </w:rPr>
      </w:pPr>
      <w:r w:rsidRPr="001C1887">
        <w:rPr>
          <w:rFonts w:ascii="Trebuchet MS" w:hAnsi="Trebuchet MS" w:cs="Arial"/>
          <w:sz w:val="20"/>
          <w:szCs w:val="20"/>
        </w:rPr>
        <w:t xml:space="preserve">NON </w:t>
      </w:r>
      <w:r w:rsidRPr="001C1887">
        <w:rPr>
          <w:rFonts w:ascii="Trebuchet MS" w:hAnsi="Trebuchet MS" w:cs="Arial"/>
          <w:sz w:val="32"/>
          <w:szCs w:val="32"/>
        </w:rPr>
        <w:t>□</w:t>
      </w:r>
      <w:r w:rsidRPr="001C1887">
        <w:rPr>
          <w:rFonts w:ascii="Trebuchet MS" w:hAnsi="Trebuchet MS" w:cs="Arial"/>
          <w:sz w:val="20"/>
          <w:szCs w:val="20"/>
        </w:rPr>
        <w:t xml:space="preserve"> Pourquoi</w:t>
      </w:r>
      <w:r w:rsidR="001C1887">
        <w:rPr>
          <w:rFonts w:ascii="Trebuchet MS" w:hAnsi="Trebuchet MS" w:cs="Arial"/>
          <w:sz w:val="20"/>
          <w:szCs w:val="20"/>
        </w:rPr>
        <w:t> : ………………………………………………………………………………………………………………………………………………………</w:t>
      </w:r>
    </w:p>
    <w:p w14:paraId="4BEA0AAD" w14:textId="77777777" w:rsidR="00E21709" w:rsidRDefault="00E21709" w:rsidP="001C1887">
      <w:pPr>
        <w:pStyle w:val="NormalWeb"/>
        <w:spacing w:before="0" w:beforeAutospacing="0" w:after="0"/>
        <w:rPr>
          <w:rFonts w:ascii="Trebuchet MS" w:hAnsi="Trebuchet MS"/>
          <w:sz w:val="20"/>
          <w:szCs w:val="20"/>
        </w:rPr>
      </w:pPr>
    </w:p>
    <w:p w14:paraId="6CA859A0" w14:textId="77777777" w:rsidR="001C1887" w:rsidRDefault="001C1887" w:rsidP="001C1887">
      <w:pPr>
        <w:pStyle w:val="NormalWeb"/>
        <w:spacing w:before="0" w:beforeAutospacing="0" w:after="0"/>
        <w:rPr>
          <w:rFonts w:ascii="Trebuchet MS" w:hAnsi="Trebuchet MS"/>
          <w:sz w:val="20"/>
          <w:szCs w:val="20"/>
        </w:rPr>
      </w:pPr>
      <w:r>
        <w:rPr>
          <w:rFonts w:ascii="Trebuchet MS" w:hAnsi="Trebuchet MS"/>
          <w:sz w:val="20"/>
          <w:szCs w:val="20"/>
        </w:rPr>
        <w:t>…………………………………………………………………………………………………………………………………………………………………………………………..</w:t>
      </w:r>
    </w:p>
    <w:p w14:paraId="3FEDE71C" w14:textId="6C30A83D" w:rsidR="001C1887" w:rsidRPr="001C1887" w:rsidRDefault="00CE1D1E" w:rsidP="001145AA">
      <w:pPr>
        <w:widowControl/>
        <w:suppressAutoHyphens w:val="0"/>
        <w:autoSpaceDN/>
        <w:spacing w:before="100" w:beforeAutospacing="1"/>
        <w:jc w:val="center"/>
        <w:textAlignment w:val="auto"/>
        <w:rPr>
          <w:rFonts w:ascii="Trebuchet MS" w:hAnsi="Trebuchet MS"/>
          <w:sz w:val="20"/>
          <w:szCs w:val="20"/>
        </w:rPr>
      </w:pPr>
      <w:r w:rsidRPr="00187232">
        <w:rPr>
          <w:rFonts w:eastAsia="Times New Roman" w:cs="Arial"/>
          <w:b/>
          <w:bCs/>
          <w:i/>
          <w:iCs/>
          <w:color w:val="C00000"/>
          <w:kern w:val="0"/>
          <w:sz w:val="20"/>
          <w:szCs w:val="20"/>
          <w:u w:val="single"/>
        </w:rPr>
        <w:t>Fiche à joindre à la saisine</w:t>
      </w:r>
      <w:r w:rsidR="00187232">
        <w:rPr>
          <w:rFonts w:eastAsia="Times New Roman" w:cs="Arial"/>
          <w:b/>
          <w:bCs/>
          <w:i/>
          <w:iCs/>
          <w:color w:val="C00000"/>
          <w:kern w:val="0"/>
          <w:sz w:val="20"/>
          <w:szCs w:val="20"/>
          <w:u w:val="single"/>
        </w:rPr>
        <w:t xml:space="preserve"> sur Démarches-Simplifiées</w:t>
      </w:r>
    </w:p>
    <w:sectPr w:rsidR="001C1887" w:rsidRPr="001C1887" w:rsidSect="005D48F0">
      <w:pgSz w:w="11907"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85884" w14:textId="77777777" w:rsidR="002C5D5A" w:rsidRDefault="00535178">
      <w:r>
        <w:separator/>
      </w:r>
    </w:p>
  </w:endnote>
  <w:endnote w:type="continuationSeparator" w:id="0">
    <w:p w14:paraId="7FFB6DF2" w14:textId="77777777" w:rsidR="002C5D5A" w:rsidRDefault="0053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tarSymbol">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CFB1A" w14:textId="77777777" w:rsidR="002C5D5A" w:rsidRDefault="00535178">
      <w:r>
        <w:rPr>
          <w:color w:val="000000"/>
        </w:rPr>
        <w:separator/>
      </w:r>
    </w:p>
  </w:footnote>
  <w:footnote w:type="continuationSeparator" w:id="0">
    <w:p w14:paraId="182EEB5A" w14:textId="77777777" w:rsidR="002C5D5A" w:rsidRDefault="00535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D8"/>
    <w:multiLevelType w:val="multilevel"/>
    <w:tmpl w:val="3AAA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F7DD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C661DBC"/>
    <w:multiLevelType w:val="hybridMultilevel"/>
    <w:tmpl w:val="F48E8FC4"/>
    <w:lvl w:ilvl="0" w:tplc="C3CC182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1B3DA7"/>
    <w:multiLevelType w:val="hybridMultilevel"/>
    <w:tmpl w:val="526A2716"/>
    <w:lvl w:ilvl="0" w:tplc="6EBA7964">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CF1A2C"/>
    <w:multiLevelType w:val="multilevel"/>
    <w:tmpl w:val="610EE3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7EC415A"/>
    <w:multiLevelType w:val="hybridMultilevel"/>
    <w:tmpl w:val="E4A2A36A"/>
    <w:lvl w:ilvl="0" w:tplc="4F781458">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9C077F"/>
    <w:multiLevelType w:val="hybridMultilevel"/>
    <w:tmpl w:val="55922AEE"/>
    <w:lvl w:ilvl="0" w:tplc="EAEAD8B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AC5E42"/>
    <w:multiLevelType w:val="multilevel"/>
    <w:tmpl w:val="C67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864F5"/>
    <w:multiLevelType w:val="hybridMultilevel"/>
    <w:tmpl w:val="301C2FC0"/>
    <w:lvl w:ilvl="0" w:tplc="E054982A">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6A19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E0E09A1"/>
    <w:multiLevelType w:val="hybridMultilevel"/>
    <w:tmpl w:val="7D72F54E"/>
    <w:lvl w:ilvl="0" w:tplc="72A47ACE">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EA4825"/>
    <w:multiLevelType w:val="hybridMultilevel"/>
    <w:tmpl w:val="D3248C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B575E0"/>
    <w:multiLevelType w:val="hybridMultilevel"/>
    <w:tmpl w:val="A39886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0461774">
    <w:abstractNumId w:val="1"/>
  </w:num>
  <w:num w:numId="2" w16cid:durableId="1356997136">
    <w:abstractNumId w:val="9"/>
  </w:num>
  <w:num w:numId="3" w16cid:durableId="673729033">
    <w:abstractNumId w:val="10"/>
  </w:num>
  <w:num w:numId="4" w16cid:durableId="362638870">
    <w:abstractNumId w:val="0"/>
  </w:num>
  <w:num w:numId="5" w16cid:durableId="603151148">
    <w:abstractNumId w:val="7"/>
  </w:num>
  <w:num w:numId="6" w16cid:durableId="397439641">
    <w:abstractNumId w:val="4"/>
  </w:num>
  <w:num w:numId="7" w16cid:durableId="1098873109">
    <w:abstractNumId w:val="6"/>
  </w:num>
  <w:num w:numId="8" w16cid:durableId="521212511">
    <w:abstractNumId w:val="8"/>
  </w:num>
  <w:num w:numId="9" w16cid:durableId="585767863">
    <w:abstractNumId w:val="12"/>
  </w:num>
  <w:num w:numId="10" w16cid:durableId="1402219026">
    <w:abstractNumId w:val="3"/>
  </w:num>
  <w:num w:numId="11" w16cid:durableId="526992464">
    <w:abstractNumId w:val="2"/>
  </w:num>
  <w:num w:numId="12" w16cid:durableId="858860464">
    <w:abstractNumId w:val="5"/>
  </w:num>
  <w:num w:numId="13" w16cid:durableId="1134642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CF"/>
    <w:rsid w:val="00000549"/>
    <w:rsid w:val="00075EF4"/>
    <w:rsid w:val="000833EB"/>
    <w:rsid w:val="000B059A"/>
    <w:rsid w:val="000B2B57"/>
    <w:rsid w:val="000B37B2"/>
    <w:rsid w:val="00101F7C"/>
    <w:rsid w:val="001145AA"/>
    <w:rsid w:val="00120DDE"/>
    <w:rsid w:val="00161809"/>
    <w:rsid w:val="00170F7A"/>
    <w:rsid w:val="001733DA"/>
    <w:rsid w:val="001854BD"/>
    <w:rsid w:val="00187232"/>
    <w:rsid w:val="00190D29"/>
    <w:rsid w:val="001B6266"/>
    <w:rsid w:val="001C1887"/>
    <w:rsid w:val="00283548"/>
    <w:rsid w:val="002C5D5A"/>
    <w:rsid w:val="002E6BF2"/>
    <w:rsid w:val="00320F8A"/>
    <w:rsid w:val="003B7DEB"/>
    <w:rsid w:val="003C2AF9"/>
    <w:rsid w:val="00416601"/>
    <w:rsid w:val="004544AE"/>
    <w:rsid w:val="00460240"/>
    <w:rsid w:val="00462B6A"/>
    <w:rsid w:val="00492ACF"/>
    <w:rsid w:val="004D1EA3"/>
    <w:rsid w:val="004F2A12"/>
    <w:rsid w:val="005007B8"/>
    <w:rsid w:val="00501A76"/>
    <w:rsid w:val="00521E39"/>
    <w:rsid w:val="00535178"/>
    <w:rsid w:val="00561D10"/>
    <w:rsid w:val="00585DE3"/>
    <w:rsid w:val="005B10B6"/>
    <w:rsid w:val="005D48F0"/>
    <w:rsid w:val="00611211"/>
    <w:rsid w:val="00650CD6"/>
    <w:rsid w:val="006972FE"/>
    <w:rsid w:val="00707AD8"/>
    <w:rsid w:val="00721C28"/>
    <w:rsid w:val="00746691"/>
    <w:rsid w:val="00771F16"/>
    <w:rsid w:val="007C1D68"/>
    <w:rsid w:val="007D110C"/>
    <w:rsid w:val="007F15AB"/>
    <w:rsid w:val="007F30BE"/>
    <w:rsid w:val="00861458"/>
    <w:rsid w:val="00865481"/>
    <w:rsid w:val="00874765"/>
    <w:rsid w:val="00893C97"/>
    <w:rsid w:val="008B5C4B"/>
    <w:rsid w:val="008B64E5"/>
    <w:rsid w:val="008C190A"/>
    <w:rsid w:val="00914ECE"/>
    <w:rsid w:val="00971D64"/>
    <w:rsid w:val="00975D0D"/>
    <w:rsid w:val="009D037C"/>
    <w:rsid w:val="009F2460"/>
    <w:rsid w:val="00A03F87"/>
    <w:rsid w:val="00A21ACF"/>
    <w:rsid w:val="00A27A14"/>
    <w:rsid w:val="00A7252F"/>
    <w:rsid w:val="00A754F2"/>
    <w:rsid w:val="00B31E73"/>
    <w:rsid w:val="00B43001"/>
    <w:rsid w:val="00B600B9"/>
    <w:rsid w:val="00B6728B"/>
    <w:rsid w:val="00BA262F"/>
    <w:rsid w:val="00BE254C"/>
    <w:rsid w:val="00BE6508"/>
    <w:rsid w:val="00BF5405"/>
    <w:rsid w:val="00C357EE"/>
    <w:rsid w:val="00C95791"/>
    <w:rsid w:val="00CE1D1E"/>
    <w:rsid w:val="00CF5FC9"/>
    <w:rsid w:val="00D77E77"/>
    <w:rsid w:val="00D845E4"/>
    <w:rsid w:val="00DB012E"/>
    <w:rsid w:val="00DF3E93"/>
    <w:rsid w:val="00DF3EC8"/>
    <w:rsid w:val="00E21709"/>
    <w:rsid w:val="00E22008"/>
    <w:rsid w:val="00E40B15"/>
    <w:rsid w:val="00E6370D"/>
    <w:rsid w:val="00EA4655"/>
    <w:rsid w:val="00EC1924"/>
    <w:rsid w:val="00F55804"/>
    <w:rsid w:val="00F652BD"/>
    <w:rsid w:val="00FB0C60"/>
    <w:rsid w:val="00FF0D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6752"/>
  <w15:docId w15:val="{D917E8D4-B2A3-41C6-8CF3-019E511E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Lucida Sans Unicode" w:hAnsi="Arial"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Heading"/>
    <w:next w:val="Textbody"/>
    <w:pPr>
      <w:outlineLvl w:val="0"/>
    </w:pPr>
    <w:rPr>
      <w:b/>
      <w:bCs/>
    </w:rPr>
  </w:style>
  <w:style w:type="paragraph" w:styleId="Titre2">
    <w:name w:val="heading 2"/>
    <w:basedOn w:val="Normal"/>
    <w:next w:val="Normal"/>
    <w:link w:val="Titre2Car"/>
    <w:uiPriority w:val="9"/>
    <w:semiHidden/>
    <w:unhideWhenUsed/>
    <w:qFormat/>
    <w:rsid w:val="004602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S Mincho"/>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link w:val="PieddepageCar"/>
    <w:pPr>
      <w:suppressLineNumbers/>
      <w:tabs>
        <w:tab w:val="center" w:pos="5370"/>
        <w:tab w:val="right" w:pos="10740"/>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StarSymbol" w:eastAsia="StarSymbol" w:hAnsi="StarSymbol" w:cs="StarSymbol"/>
      <w:sz w:val="18"/>
      <w:szCs w:val="18"/>
    </w:rPr>
  </w:style>
  <w:style w:type="paragraph" w:styleId="En-tte">
    <w:name w:val="header"/>
    <w:basedOn w:val="Normal"/>
    <w:link w:val="En-tteCar"/>
    <w:rsid w:val="007F15AB"/>
    <w:pPr>
      <w:widowControl/>
      <w:tabs>
        <w:tab w:val="center" w:pos="4536"/>
        <w:tab w:val="right" w:pos="9072"/>
      </w:tabs>
      <w:suppressAutoHyphens w:val="0"/>
      <w:autoSpaceDN/>
      <w:textAlignment w:val="auto"/>
    </w:pPr>
    <w:rPr>
      <w:rFonts w:ascii="Times New Roman" w:eastAsia="Times New Roman" w:hAnsi="Times New Roman" w:cs="Times New Roman"/>
      <w:kern w:val="0"/>
      <w:sz w:val="20"/>
      <w:szCs w:val="20"/>
    </w:rPr>
  </w:style>
  <w:style w:type="character" w:customStyle="1" w:styleId="En-tteCar">
    <w:name w:val="En-tête Car"/>
    <w:basedOn w:val="Policepardfaut"/>
    <w:link w:val="En-tte"/>
    <w:rsid w:val="007F15AB"/>
    <w:rPr>
      <w:rFonts w:ascii="Times New Roman" w:eastAsia="Times New Roman" w:hAnsi="Times New Roman" w:cs="Times New Roman"/>
      <w:kern w:val="0"/>
      <w:sz w:val="20"/>
      <w:szCs w:val="20"/>
    </w:rPr>
  </w:style>
  <w:style w:type="character" w:customStyle="1" w:styleId="PieddepageCar">
    <w:name w:val="Pied de page Car"/>
    <w:basedOn w:val="Policepardfaut"/>
    <w:link w:val="Pieddepage"/>
    <w:rsid w:val="007F15AB"/>
  </w:style>
  <w:style w:type="paragraph" w:styleId="Textedebulles">
    <w:name w:val="Balloon Text"/>
    <w:basedOn w:val="Normal"/>
    <w:link w:val="TextedebullesCar"/>
    <w:uiPriority w:val="99"/>
    <w:semiHidden/>
    <w:unhideWhenUsed/>
    <w:rsid w:val="001733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33DA"/>
    <w:rPr>
      <w:rFonts w:ascii="Segoe UI" w:hAnsi="Segoe UI" w:cs="Segoe UI"/>
      <w:sz w:val="18"/>
      <w:szCs w:val="18"/>
    </w:rPr>
  </w:style>
  <w:style w:type="paragraph" w:styleId="Paragraphedeliste">
    <w:name w:val="List Paragraph"/>
    <w:basedOn w:val="Normal"/>
    <w:uiPriority w:val="34"/>
    <w:qFormat/>
    <w:rsid w:val="007C1D68"/>
    <w:pPr>
      <w:ind w:left="720"/>
      <w:contextualSpacing/>
    </w:pPr>
  </w:style>
  <w:style w:type="paragraph" w:styleId="NormalWeb">
    <w:name w:val="Normal (Web)"/>
    <w:basedOn w:val="Normal"/>
    <w:uiPriority w:val="99"/>
    <w:unhideWhenUsed/>
    <w:rsid w:val="008B5C4B"/>
    <w:pPr>
      <w:widowControl/>
      <w:suppressAutoHyphens w:val="0"/>
      <w:autoSpaceDN/>
      <w:spacing w:before="100" w:beforeAutospacing="1" w:after="119"/>
      <w:textAlignment w:val="auto"/>
    </w:pPr>
    <w:rPr>
      <w:rFonts w:ascii="Times New Roman" w:eastAsia="Times New Roman" w:hAnsi="Times New Roman" w:cs="Times New Roman"/>
      <w:kern w:val="0"/>
    </w:rPr>
  </w:style>
  <w:style w:type="character" w:customStyle="1" w:styleId="Titre2Car">
    <w:name w:val="Titre 2 Car"/>
    <w:basedOn w:val="Policepardfaut"/>
    <w:link w:val="Titre2"/>
    <w:uiPriority w:val="9"/>
    <w:semiHidden/>
    <w:rsid w:val="0046024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37129">
      <w:bodyDiv w:val="1"/>
      <w:marLeft w:val="0"/>
      <w:marRight w:val="0"/>
      <w:marTop w:val="0"/>
      <w:marBottom w:val="0"/>
      <w:divBdr>
        <w:top w:val="none" w:sz="0" w:space="0" w:color="auto"/>
        <w:left w:val="none" w:sz="0" w:space="0" w:color="auto"/>
        <w:bottom w:val="none" w:sz="0" w:space="0" w:color="auto"/>
        <w:right w:val="none" w:sz="0" w:space="0" w:color="auto"/>
      </w:divBdr>
    </w:div>
    <w:div w:id="645938504">
      <w:bodyDiv w:val="1"/>
      <w:marLeft w:val="0"/>
      <w:marRight w:val="0"/>
      <w:marTop w:val="0"/>
      <w:marBottom w:val="0"/>
      <w:divBdr>
        <w:top w:val="none" w:sz="0" w:space="0" w:color="auto"/>
        <w:left w:val="none" w:sz="0" w:space="0" w:color="auto"/>
        <w:bottom w:val="none" w:sz="0" w:space="0" w:color="auto"/>
        <w:right w:val="none" w:sz="0" w:space="0" w:color="auto"/>
      </w:divBdr>
    </w:div>
    <w:div w:id="1239289044">
      <w:bodyDiv w:val="1"/>
      <w:marLeft w:val="0"/>
      <w:marRight w:val="0"/>
      <w:marTop w:val="0"/>
      <w:marBottom w:val="0"/>
      <w:divBdr>
        <w:top w:val="none" w:sz="0" w:space="0" w:color="auto"/>
        <w:left w:val="none" w:sz="0" w:space="0" w:color="auto"/>
        <w:bottom w:val="none" w:sz="0" w:space="0" w:color="auto"/>
        <w:right w:val="none" w:sz="0" w:space="0" w:color="auto"/>
      </w:divBdr>
    </w:div>
    <w:div w:id="1481923638">
      <w:bodyDiv w:val="1"/>
      <w:marLeft w:val="0"/>
      <w:marRight w:val="0"/>
      <w:marTop w:val="0"/>
      <w:marBottom w:val="0"/>
      <w:divBdr>
        <w:top w:val="none" w:sz="0" w:space="0" w:color="auto"/>
        <w:left w:val="none" w:sz="0" w:space="0" w:color="auto"/>
        <w:bottom w:val="none" w:sz="0" w:space="0" w:color="auto"/>
        <w:right w:val="none" w:sz="0" w:space="0" w:color="auto"/>
      </w:divBdr>
    </w:div>
    <w:div w:id="1911227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83D4E-A5A1-4903-948F-962DED12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935</Words>
  <Characters>5144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Bernard</dc:creator>
  <cp:keywords/>
  <dc:description/>
  <cp:lastModifiedBy>Chrystèle GRUEL</cp:lastModifiedBy>
  <cp:revision>2</cp:revision>
  <cp:lastPrinted>2022-07-06T11:40:00Z</cp:lastPrinted>
  <dcterms:created xsi:type="dcterms:W3CDTF">2025-06-10T11:19:00Z</dcterms:created>
  <dcterms:modified xsi:type="dcterms:W3CDTF">2025-06-10T11:19:00Z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