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28E97" w14:textId="77777777" w:rsidR="00A315B9" w:rsidRDefault="00E82C45" w:rsidP="00A315B9">
      <w:pPr>
        <w:spacing w:after="0" w:line="240" w:lineRule="auto"/>
        <w:ind w:right="-851"/>
        <w:jc w:val="center"/>
        <w:rPr>
          <w:rFonts w:ascii="Trebuchet MS" w:eastAsia="Times New Roman" w:hAnsi="Trebuchet MS" w:cs="Times New Roman"/>
          <w:b/>
          <w:bCs/>
          <w:sz w:val="32"/>
          <w:szCs w:val="32"/>
          <w:lang w:eastAsia="fr-FR"/>
        </w:rPr>
      </w:pPr>
      <w:r w:rsidRPr="00E82C45">
        <w:rPr>
          <w:rFonts w:ascii="Trebuchet MS" w:eastAsia="Times New Roman" w:hAnsi="Trebuchet MS" w:cs="Times New Roman"/>
          <w:b/>
          <w:bCs/>
          <w:sz w:val="32"/>
          <w:szCs w:val="32"/>
          <w:lang w:eastAsia="fr-FR"/>
        </w:rPr>
        <w:t xml:space="preserve">ARRÊTÉ N°…. PORTANT </w:t>
      </w:r>
      <w:r>
        <w:rPr>
          <w:rFonts w:ascii="Trebuchet MS" w:eastAsia="Times New Roman" w:hAnsi="Trebuchet MS" w:cs="Times New Roman"/>
          <w:b/>
          <w:bCs/>
          <w:sz w:val="32"/>
          <w:szCs w:val="32"/>
          <w:lang w:eastAsia="fr-FR"/>
        </w:rPr>
        <w:t xml:space="preserve">DETACHEMENT </w:t>
      </w:r>
    </w:p>
    <w:p w14:paraId="7B7CE12C" w14:textId="4D39814F" w:rsidR="00E82C45" w:rsidRPr="00E82C45" w:rsidRDefault="00E82C45" w:rsidP="00A315B9">
      <w:pPr>
        <w:spacing w:after="0" w:line="240" w:lineRule="auto"/>
        <w:ind w:right="-851"/>
        <w:jc w:val="center"/>
        <w:rPr>
          <w:rFonts w:ascii="Trebuchet MS" w:eastAsia="Times New Roman" w:hAnsi="Trebuchet MS" w:cs="Times New Roman"/>
          <w:b/>
          <w:bCs/>
          <w:sz w:val="32"/>
          <w:szCs w:val="32"/>
          <w:lang w:eastAsia="fr-FR"/>
        </w:rPr>
      </w:pPr>
      <w:r w:rsidRPr="00E82C45">
        <w:rPr>
          <w:rFonts w:ascii="Trebuchet MS" w:eastAsia="Times New Roman" w:hAnsi="Trebuchet MS" w:cs="Times New Roman"/>
          <w:b/>
          <w:bCs/>
          <w:sz w:val="32"/>
          <w:szCs w:val="32"/>
          <w:lang w:eastAsia="fr-FR"/>
        </w:rPr>
        <w:t>D’UN MILITAIRE</w:t>
      </w:r>
      <w:r>
        <w:rPr>
          <w:rFonts w:ascii="Trebuchet MS" w:eastAsia="Times New Roman" w:hAnsi="Trebuchet MS" w:cs="Times New Roman"/>
          <w:b/>
          <w:bCs/>
          <w:sz w:val="32"/>
          <w:szCs w:val="32"/>
          <w:lang w:eastAsia="fr-FR"/>
        </w:rPr>
        <w:t xml:space="preserve"> EN ACTIVITE</w:t>
      </w:r>
      <w:r w:rsidRPr="00E82C45">
        <w:rPr>
          <w:rFonts w:ascii="Trebuchet MS" w:eastAsia="Times New Roman" w:hAnsi="Trebuchet MS" w:cs="Times New Roman"/>
          <w:b/>
          <w:bCs/>
          <w:sz w:val="32"/>
          <w:szCs w:val="32"/>
          <w:lang w:eastAsia="fr-FR"/>
        </w:rPr>
        <w:t xml:space="preserve"> </w:t>
      </w:r>
    </w:p>
    <w:p w14:paraId="00D74EF9" w14:textId="77777777" w:rsidR="00E82C45" w:rsidRDefault="00E82C45" w:rsidP="00A315B9">
      <w:pPr>
        <w:spacing w:after="0" w:line="240" w:lineRule="auto"/>
        <w:ind w:right="-851"/>
        <w:jc w:val="center"/>
        <w:rPr>
          <w:rFonts w:ascii="Trebuchet MS" w:eastAsia="Times New Roman" w:hAnsi="Trebuchet MS" w:cs="Times New Roman"/>
          <w:bCs/>
          <w:sz w:val="20"/>
          <w:szCs w:val="20"/>
          <w:lang w:eastAsia="fr-FR"/>
        </w:rPr>
      </w:pPr>
      <w:r w:rsidRPr="00E82C45">
        <w:rPr>
          <w:rFonts w:ascii="Trebuchet MS" w:eastAsia="Times New Roman" w:hAnsi="Trebuchet MS" w:cs="Times New Roman"/>
          <w:bCs/>
          <w:sz w:val="20"/>
          <w:szCs w:val="20"/>
          <w:lang w:eastAsia="fr-FR"/>
        </w:rPr>
        <w:t>(En application de l’article L</w:t>
      </w:r>
      <w:r w:rsidR="006F7B47">
        <w:rPr>
          <w:rFonts w:ascii="Trebuchet MS" w:eastAsia="Times New Roman" w:hAnsi="Trebuchet MS" w:cs="Times New Roman"/>
          <w:bCs/>
          <w:sz w:val="20"/>
          <w:szCs w:val="20"/>
          <w:lang w:eastAsia="fr-FR"/>
        </w:rPr>
        <w:t xml:space="preserve">. </w:t>
      </w:r>
      <w:r w:rsidRPr="00E82C45">
        <w:rPr>
          <w:rFonts w:ascii="Trebuchet MS" w:eastAsia="Times New Roman" w:hAnsi="Trebuchet MS" w:cs="Times New Roman"/>
          <w:bCs/>
          <w:sz w:val="20"/>
          <w:szCs w:val="20"/>
          <w:lang w:eastAsia="fr-FR"/>
        </w:rPr>
        <w:t>4139-</w:t>
      </w:r>
      <w:r w:rsidR="00361FD5">
        <w:rPr>
          <w:rFonts w:ascii="Trebuchet MS" w:eastAsia="Times New Roman" w:hAnsi="Trebuchet MS" w:cs="Times New Roman"/>
          <w:bCs/>
          <w:sz w:val="20"/>
          <w:szCs w:val="20"/>
          <w:lang w:eastAsia="fr-FR"/>
        </w:rPr>
        <w:t>2</w:t>
      </w:r>
      <w:r w:rsidRPr="00E82C45">
        <w:rPr>
          <w:rFonts w:ascii="Trebuchet MS" w:eastAsia="Times New Roman" w:hAnsi="Trebuchet MS" w:cs="Times New Roman"/>
          <w:bCs/>
          <w:sz w:val="20"/>
          <w:szCs w:val="20"/>
          <w:lang w:eastAsia="fr-FR"/>
        </w:rPr>
        <w:t xml:space="preserve"> du code de la défense : «dispositif dérogatoire </w:t>
      </w:r>
      <w:r w:rsidR="00361FD5">
        <w:rPr>
          <w:rFonts w:ascii="Trebuchet MS" w:eastAsia="Times New Roman" w:hAnsi="Trebuchet MS" w:cs="Times New Roman"/>
          <w:bCs/>
          <w:sz w:val="20"/>
          <w:szCs w:val="20"/>
          <w:lang w:eastAsia="fr-FR"/>
        </w:rPr>
        <w:t>de reconversion</w:t>
      </w:r>
      <w:r w:rsidRPr="00E82C45">
        <w:rPr>
          <w:rFonts w:ascii="Trebuchet MS" w:eastAsia="Times New Roman" w:hAnsi="Trebuchet MS" w:cs="Times New Roman"/>
          <w:bCs/>
          <w:sz w:val="20"/>
          <w:szCs w:val="20"/>
          <w:lang w:eastAsia="fr-FR"/>
        </w:rPr>
        <w:t> »)</w:t>
      </w:r>
    </w:p>
    <w:p w14:paraId="5EFD4ED8" w14:textId="77777777" w:rsidR="00E82C45" w:rsidRPr="00E82C45" w:rsidRDefault="00E82C45" w:rsidP="00E82C45">
      <w:pPr>
        <w:autoSpaceDE w:val="0"/>
        <w:autoSpaceDN w:val="0"/>
        <w:adjustRightInd w:val="0"/>
        <w:spacing w:after="0" w:line="240" w:lineRule="auto"/>
        <w:jc w:val="both"/>
        <w:rPr>
          <w:rFonts w:ascii="Trebuchet MS" w:eastAsia="Times New Roman" w:hAnsi="Trebuchet MS" w:cs="Arial"/>
          <w:b/>
          <w:sz w:val="20"/>
          <w:szCs w:val="20"/>
          <w:lang w:eastAsia="fr-FR"/>
        </w:rPr>
      </w:pPr>
    </w:p>
    <w:p w14:paraId="36C68AA3" w14:textId="77777777" w:rsidR="00E82C45" w:rsidRPr="00E82C45" w:rsidRDefault="00E82C45" w:rsidP="00E82C45">
      <w:pPr>
        <w:autoSpaceDE w:val="0"/>
        <w:autoSpaceDN w:val="0"/>
        <w:adjustRightInd w:val="0"/>
        <w:spacing w:after="0" w:line="240" w:lineRule="auto"/>
        <w:jc w:val="both"/>
        <w:rPr>
          <w:rFonts w:ascii="Trebuchet MS" w:eastAsia="Times New Roman" w:hAnsi="Trebuchet MS" w:cs="Arial"/>
          <w:b/>
          <w:sz w:val="20"/>
          <w:szCs w:val="20"/>
          <w:lang w:eastAsia="fr-FR"/>
        </w:rPr>
      </w:pPr>
      <w:r w:rsidRPr="00E82C45">
        <w:rPr>
          <w:rFonts w:ascii="Trebuchet MS" w:eastAsia="Times New Roman" w:hAnsi="Trebuchet MS" w:cs="Arial"/>
          <w:b/>
          <w:sz w:val="20"/>
          <w:szCs w:val="20"/>
          <w:lang w:eastAsia="fr-FR"/>
        </w:rPr>
        <w:t>M .....................................,</w:t>
      </w:r>
      <w:r w:rsidRPr="00E82C45">
        <w:rPr>
          <w:rFonts w:ascii="Trebuchet MS" w:hAnsi="Trebuchet MS" w:cs="Trebuchet MS"/>
          <w:b/>
          <w:bCs/>
          <w:sz w:val="20"/>
          <w:szCs w:val="20"/>
        </w:rPr>
        <w:t xml:space="preserve"> </w:t>
      </w:r>
    </w:p>
    <w:p w14:paraId="79C1702B" w14:textId="77777777" w:rsidR="00E82C45" w:rsidRPr="00E82C45" w:rsidRDefault="00E82C45" w:rsidP="00E82C45">
      <w:pPr>
        <w:autoSpaceDE w:val="0"/>
        <w:autoSpaceDN w:val="0"/>
        <w:adjustRightInd w:val="0"/>
        <w:spacing w:after="0" w:line="240" w:lineRule="auto"/>
        <w:jc w:val="both"/>
        <w:rPr>
          <w:rFonts w:ascii="Trebuchet MS" w:eastAsia="Times New Roman" w:hAnsi="Trebuchet MS" w:cs="Arial"/>
          <w:sz w:val="20"/>
          <w:szCs w:val="20"/>
          <w:lang w:eastAsia="fr-FR"/>
        </w:rPr>
      </w:pPr>
      <w:r w:rsidRPr="00E82C45">
        <w:rPr>
          <w:rFonts w:ascii="Trebuchet MS" w:eastAsia="Times New Roman" w:hAnsi="Trebuchet MS" w:cs="Arial"/>
          <w:b/>
          <w:sz w:val="20"/>
          <w:szCs w:val="20"/>
          <w:lang w:eastAsia="fr-FR"/>
        </w:rPr>
        <w:t>Le Maire (ou Le Président) de.................................................</w:t>
      </w:r>
    </w:p>
    <w:p w14:paraId="0CF9237A" w14:textId="77777777" w:rsidR="00E82C45" w:rsidRPr="00E82C45" w:rsidRDefault="00E82C45" w:rsidP="00E82C45">
      <w:pPr>
        <w:widowControl w:val="0"/>
        <w:shd w:val="clear" w:color="auto" w:fill="FFFFFF"/>
        <w:autoSpaceDE w:val="0"/>
        <w:autoSpaceDN w:val="0"/>
        <w:adjustRightInd w:val="0"/>
        <w:spacing w:after="0" w:line="240" w:lineRule="auto"/>
        <w:jc w:val="both"/>
        <w:rPr>
          <w:rFonts w:ascii="Trebuchet MS" w:eastAsia="Times New Roman" w:hAnsi="Trebuchet MS" w:cs="Arial"/>
          <w:color w:val="000000"/>
          <w:spacing w:val="-3"/>
          <w:sz w:val="20"/>
          <w:szCs w:val="20"/>
          <w:lang w:eastAsia="fr-FR"/>
        </w:rPr>
      </w:pPr>
    </w:p>
    <w:p w14:paraId="4CD2AA8E" w14:textId="77777777" w:rsidR="00D8079D" w:rsidRPr="00E82C45" w:rsidRDefault="00D8079D" w:rsidP="00CF23C2">
      <w:pPr>
        <w:widowControl w:val="0"/>
        <w:shd w:val="clear" w:color="auto" w:fill="FFFFFF"/>
        <w:autoSpaceDE w:val="0"/>
        <w:autoSpaceDN w:val="0"/>
        <w:adjustRightInd w:val="0"/>
        <w:spacing w:after="0" w:line="240" w:lineRule="auto"/>
        <w:jc w:val="both"/>
        <w:rPr>
          <w:rFonts w:ascii="Trebuchet MS" w:eastAsia="Times New Roman" w:hAnsi="Trebuchet MS" w:cs="Arial"/>
          <w:color w:val="000000"/>
          <w:spacing w:val="-3"/>
          <w:sz w:val="20"/>
          <w:szCs w:val="20"/>
          <w:lang w:eastAsia="fr-FR"/>
        </w:rPr>
      </w:pPr>
      <w:r w:rsidRPr="00E82C45">
        <w:rPr>
          <w:rFonts w:ascii="Trebuchet MS" w:eastAsia="Times New Roman" w:hAnsi="Trebuchet MS" w:cs="Arial"/>
          <w:b/>
          <w:color w:val="000000"/>
          <w:spacing w:val="-3"/>
          <w:sz w:val="20"/>
          <w:szCs w:val="20"/>
          <w:lang w:eastAsia="fr-FR"/>
        </w:rPr>
        <w:t>Vu</w:t>
      </w:r>
      <w:r w:rsidR="00CF23C2">
        <w:rPr>
          <w:rFonts w:ascii="Trebuchet MS" w:eastAsia="Times New Roman" w:hAnsi="Trebuchet MS" w:cs="Arial"/>
          <w:color w:val="000000"/>
          <w:spacing w:val="-3"/>
          <w:sz w:val="20"/>
          <w:szCs w:val="20"/>
          <w:lang w:eastAsia="fr-FR"/>
        </w:rPr>
        <w:t xml:space="preserve"> le C</w:t>
      </w:r>
      <w:r w:rsidRPr="00E82C45">
        <w:rPr>
          <w:rFonts w:ascii="Trebuchet MS" w:eastAsia="Times New Roman" w:hAnsi="Trebuchet MS" w:cs="Arial"/>
          <w:color w:val="000000"/>
          <w:spacing w:val="-3"/>
          <w:sz w:val="20"/>
          <w:szCs w:val="20"/>
          <w:lang w:eastAsia="fr-FR"/>
        </w:rPr>
        <w:t xml:space="preserve">ode de la défense, </w:t>
      </w:r>
    </w:p>
    <w:p w14:paraId="48E5DC02" w14:textId="77777777" w:rsidR="00E82C45" w:rsidRPr="00E82C45" w:rsidRDefault="00E82C45" w:rsidP="00CF23C2">
      <w:pPr>
        <w:widowControl w:val="0"/>
        <w:shd w:val="clear" w:color="auto" w:fill="FFFFFF"/>
        <w:autoSpaceDE w:val="0"/>
        <w:autoSpaceDN w:val="0"/>
        <w:adjustRightInd w:val="0"/>
        <w:spacing w:after="0" w:line="240" w:lineRule="auto"/>
        <w:jc w:val="both"/>
        <w:rPr>
          <w:rFonts w:ascii="Trebuchet MS" w:eastAsia="Times New Roman" w:hAnsi="Trebuchet MS" w:cs="Arial"/>
          <w:color w:val="000000"/>
          <w:spacing w:val="-3"/>
          <w:sz w:val="20"/>
          <w:szCs w:val="20"/>
          <w:lang w:eastAsia="fr-FR"/>
        </w:rPr>
      </w:pPr>
      <w:r w:rsidRPr="00E82C45">
        <w:rPr>
          <w:rFonts w:ascii="Trebuchet MS" w:eastAsia="Times New Roman" w:hAnsi="Trebuchet MS" w:cs="Arial"/>
          <w:b/>
          <w:color w:val="000000"/>
          <w:spacing w:val="-3"/>
          <w:sz w:val="20"/>
          <w:szCs w:val="20"/>
          <w:lang w:eastAsia="fr-FR"/>
        </w:rPr>
        <w:t>Vu</w:t>
      </w:r>
      <w:r w:rsidRPr="00E82C45">
        <w:rPr>
          <w:rFonts w:ascii="Trebuchet MS" w:eastAsia="Times New Roman" w:hAnsi="Trebuchet MS" w:cs="Arial"/>
          <w:color w:val="000000"/>
          <w:spacing w:val="-3"/>
          <w:sz w:val="20"/>
          <w:szCs w:val="20"/>
          <w:lang w:eastAsia="fr-FR"/>
        </w:rPr>
        <w:t xml:space="preserve"> le Code des pensions militaires d’invalidité et des victimes de guerre, </w:t>
      </w:r>
    </w:p>
    <w:p w14:paraId="7553A347" w14:textId="11A1AA9F" w:rsidR="00E82C45" w:rsidRPr="00E82C45" w:rsidRDefault="00E82C45" w:rsidP="00A315B9">
      <w:pPr>
        <w:widowControl w:val="0"/>
        <w:shd w:val="clear" w:color="auto" w:fill="FFFFFF"/>
        <w:autoSpaceDE w:val="0"/>
        <w:autoSpaceDN w:val="0"/>
        <w:adjustRightInd w:val="0"/>
        <w:spacing w:after="0" w:line="240" w:lineRule="auto"/>
        <w:jc w:val="both"/>
        <w:rPr>
          <w:rFonts w:ascii="Trebuchet MS" w:eastAsia="Times New Roman" w:hAnsi="Trebuchet MS" w:cs="Arial"/>
          <w:sz w:val="20"/>
          <w:szCs w:val="20"/>
          <w:lang w:eastAsia="fr-FR"/>
        </w:rPr>
      </w:pPr>
      <w:r w:rsidRPr="00E82C45">
        <w:rPr>
          <w:rFonts w:ascii="Trebuchet MS" w:eastAsia="Times New Roman" w:hAnsi="Trebuchet MS" w:cs="Arial"/>
          <w:b/>
          <w:color w:val="000000"/>
          <w:spacing w:val="2"/>
          <w:sz w:val="20"/>
          <w:szCs w:val="20"/>
          <w:lang w:eastAsia="fr-FR"/>
        </w:rPr>
        <w:t>Vu</w:t>
      </w:r>
      <w:r w:rsidRPr="00E82C45">
        <w:rPr>
          <w:rFonts w:ascii="Trebuchet MS" w:eastAsia="Times New Roman" w:hAnsi="Trebuchet MS" w:cs="Arial"/>
          <w:color w:val="000000"/>
          <w:spacing w:val="2"/>
          <w:sz w:val="20"/>
          <w:szCs w:val="20"/>
          <w:lang w:eastAsia="fr-FR"/>
        </w:rPr>
        <w:t xml:space="preserve"> </w:t>
      </w:r>
      <w:r w:rsidR="00A315B9">
        <w:rPr>
          <w:rFonts w:ascii="Trebuchet MS" w:eastAsia="Times New Roman" w:hAnsi="Trebuchet MS" w:cs="Arial"/>
          <w:color w:val="000000"/>
          <w:spacing w:val="2"/>
          <w:sz w:val="20"/>
          <w:szCs w:val="20"/>
          <w:lang w:eastAsia="fr-FR"/>
        </w:rPr>
        <w:t xml:space="preserve">le Code général de la fonction publique </w:t>
      </w:r>
    </w:p>
    <w:p w14:paraId="24ABD0A8" w14:textId="77777777" w:rsidR="00E82C45" w:rsidRPr="00E82C45" w:rsidRDefault="00E82C45" w:rsidP="00CF23C2">
      <w:pPr>
        <w:widowControl w:val="0"/>
        <w:shd w:val="clear" w:color="auto" w:fill="FFFFFF"/>
        <w:autoSpaceDE w:val="0"/>
        <w:autoSpaceDN w:val="0"/>
        <w:adjustRightInd w:val="0"/>
        <w:spacing w:after="0" w:line="240" w:lineRule="auto"/>
        <w:jc w:val="both"/>
        <w:rPr>
          <w:rFonts w:ascii="Trebuchet MS" w:eastAsia="Times New Roman" w:hAnsi="Trebuchet MS" w:cs="Arial"/>
          <w:bCs/>
          <w:color w:val="000000"/>
          <w:spacing w:val="2"/>
          <w:sz w:val="20"/>
          <w:szCs w:val="20"/>
          <w:lang w:eastAsia="fr-FR"/>
        </w:rPr>
      </w:pPr>
      <w:r w:rsidRPr="00E82C45">
        <w:rPr>
          <w:rFonts w:ascii="Trebuchet MS" w:eastAsia="Times New Roman" w:hAnsi="Trebuchet MS" w:cs="Arial"/>
          <w:b/>
          <w:bCs/>
          <w:color w:val="000000"/>
          <w:spacing w:val="2"/>
          <w:sz w:val="20"/>
          <w:szCs w:val="20"/>
          <w:lang w:eastAsia="fr-FR"/>
        </w:rPr>
        <w:t>Vu</w:t>
      </w:r>
      <w:r w:rsidRPr="00E82C45">
        <w:rPr>
          <w:rFonts w:ascii="Trebuchet MS" w:eastAsia="Times New Roman" w:hAnsi="Trebuchet MS" w:cs="Arial"/>
          <w:bCs/>
          <w:color w:val="000000"/>
          <w:spacing w:val="2"/>
          <w:sz w:val="20"/>
          <w:szCs w:val="20"/>
          <w:lang w:eastAsia="fr-FR"/>
        </w:rPr>
        <w:t xml:space="preserve"> le décret n°………… du ………… portant statut particulier du cadre d’emplois des ……………, </w:t>
      </w:r>
    </w:p>
    <w:p w14:paraId="6E708C3A" w14:textId="77777777" w:rsidR="00E82C45" w:rsidRPr="00E82C45" w:rsidRDefault="00E82C45" w:rsidP="00CF23C2">
      <w:pPr>
        <w:widowControl w:val="0"/>
        <w:shd w:val="clear" w:color="auto" w:fill="FFFFFF"/>
        <w:autoSpaceDE w:val="0"/>
        <w:autoSpaceDN w:val="0"/>
        <w:adjustRightInd w:val="0"/>
        <w:spacing w:after="0" w:line="240" w:lineRule="auto"/>
        <w:jc w:val="both"/>
        <w:rPr>
          <w:rFonts w:ascii="Trebuchet MS" w:eastAsia="Times New Roman" w:hAnsi="Trebuchet MS" w:cs="Arial"/>
          <w:bCs/>
          <w:color w:val="000000"/>
          <w:spacing w:val="2"/>
          <w:sz w:val="20"/>
          <w:szCs w:val="20"/>
          <w:lang w:eastAsia="fr-FR"/>
        </w:rPr>
      </w:pPr>
      <w:r w:rsidRPr="00E82C45">
        <w:rPr>
          <w:rFonts w:ascii="Trebuchet MS" w:eastAsia="Times New Roman" w:hAnsi="Trebuchet MS" w:cs="Arial"/>
          <w:b/>
          <w:bCs/>
          <w:color w:val="000000"/>
          <w:spacing w:val="2"/>
          <w:sz w:val="20"/>
          <w:szCs w:val="20"/>
          <w:lang w:eastAsia="fr-FR"/>
        </w:rPr>
        <w:t xml:space="preserve">Vu </w:t>
      </w:r>
      <w:r w:rsidRPr="00E82C45">
        <w:rPr>
          <w:rFonts w:ascii="Trebuchet MS" w:eastAsia="Times New Roman" w:hAnsi="Trebuchet MS" w:cs="Arial"/>
          <w:bCs/>
          <w:color w:val="000000"/>
          <w:spacing w:val="2"/>
          <w:sz w:val="20"/>
          <w:szCs w:val="20"/>
          <w:lang w:eastAsia="fr-FR"/>
        </w:rPr>
        <w:t xml:space="preserve">le décret n°………… du ………… portant échelonnement indiciaire applicable au cadre d’emplois des ……………, </w:t>
      </w:r>
    </w:p>
    <w:p w14:paraId="6EC08D0C" w14:textId="77777777" w:rsidR="00E82C45" w:rsidRPr="00E82C45" w:rsidRDefault="00E82C45" w:rsidP="00CF23C2">
      <w:pPr>
        <w:widowControl w:val="0"/>
        <w:shd w:val="clear" w:color="auto" w:fill="FFFFFF"/>
        <w:autoSpaceDE w:val="0"/>
        <w:autoSpaceDN w:val="0"/>
        <w:adjustRightInd w:val="0"/>
        <w:spacing w:after="0" w:line="240" w:lineRule="auto"/>
        <w:jc w:val="both"/>
        <w:rPr>
          <w:rFonts w:ascii="Trebuchet MS" w:eastAsia="Times New Roman" w:hAnsi="Trebuchet MS" w:cs="Arial"/>
          <w:sz w:val="20"/>
          <w:szCs w:val="20"/>
          <w:lang w:eastAsia="fr-FR"/>
        </w:rPr>
      </w:pPr>
      <w:r w:rsidRPr="00E82C45">
        <w:rPr>
          <w:rFonts w:ascii="Trebuchet MS" w:eastAsia="Times New Roman" w:hAnsi="Trebuchet MS" w:cs="Arial"/>
          <w:b/>
          <w:sz w:val="20"/>
          <w:szCs w:val="20"/>
          <w:lang w:eastAsia="fr-FR"/>
        </w:rPr>
        <w:t>Vu</w:t>
      </w:r>
      <w:r w:rsidRPr="00E82C45">
        <w:rPr>
          <w:rFonts w:ascii="Trebuchet MS" w:eastAsia="Times New Roman" w:hAnsi="Trebuchet MS" w:cs="Arial"/>
          <w:sz w:val="20"/>
          <w:szCs w:val="20"/>
          <w:lang w:eastAsia="fr-FR"/>
        </w:rPr>
        <w:t xml:space="preserve"> la délibération du ...... créant un emploi de ……,</w:t>
      </w:r>
    </w:p>
    <w:p w14:paraId="6BEFE87D" w14:textId="77777777" w:rsidR="000C4385" w:rsidRPr="000C4385" w:rsidRDefault="00E82C45" w:rsidP="00CF23C2">
      <w:pPr>
        <w:widowControl w:val="0"/>
        <w:shd w:val="clear" w:color="auto" w:fill="FFFFFF"/>
        <w:autoSpaceDE w:val="0"/>
        <w:autoSpaceDN w:val="0"/>
        <w:adjustRightInd w:val="0"/>
        <w:spacing w:after="0" w:line="240" w:lineRule="auto"/>
        <w:jc w:val="both"/>
        <w:rPr>
          <w:rFonts w:ascii="Trebuchet MS" w:eastAsia="Times New Roman" w:hAnsi="Trebuchet MS" w:cs="Arial"/>
          <w:sz w:val="20"/>
          <w:szCs w:val="20"/>
          <w:lang w:eastAsia="fr-FR"/>
        </w:rPr>
      </w:pPr>
      <w:r w:rsidRPr="00E82C45">
        <w:rPr>
          <w:rFonts w:ascii="Trebuchet MS" w:eastAsia="Times New Roman" w:hAnsi="Trebuchet MS" w:cs="Arial"/>
          <w:b/>
          <w:sz w:val="20"/>
          <w:szCs w:val="20"/>
          <w:lang w:eastAsia="fr-FR"/>
        </w:rPr>
        <w:t xml:space="preserve">Vu </w:t>
      </w:r>
      <w:r w:rsidRPr="00E82C45">
        <w:rPr>
          <w:rFonts w:ascii="Trebuchet MS" w:eastAsia="Times New Roman" w:hAnsi="Trebuchet MS" w:cs="Arial"/>
          <w:sz w:val="20"/>
          <w:szCs w:val="20"/>
          <w:lang w:eastAsia="fr-FR"/>
        </w:rPr>
        <w:t>la déclaration de vacance d’emploi n°……………………effectuée auprès du Centre de Gestion,</w:t>
      </w:r>
    </w:p>
    <w:p w14:paraId="6DB6E93C" w14:textId="77777777" w:rsidR="00361FD5" w:rsidRPr="002C76B0" w:rsidRDefault="00361FD5" w:rsidP="00CF23C2">
      <w:pPr>
        <w:widowControl w:val="0"/>
        <w:shd w:val="clear" w:color="auto" w:fill="FFFFFF"/>
        <w:autoSpaceDE w:val="0"/>
        <w:autoSpaceDN w:val="0"/>
        <w:adjustRightInd w:val="0"/>
        <w:spacing w:after="0" w:line="240" w:lineRule="auto"/>
        <w:jc w:val="both"/>
        <w:rPr>
          <w:rFonts w:ascii="Trebuchet MS" w:eastAsia="Times New Roman" w:hAnsi="Trebuchet MS" w:cs="Arial"/>
          <w:color w:val="000000"/>
          <w:spacing w:val="2"/>
          <w:sz w:val="20"/>
          <w:szCs w:val="20"/>
          <w:lang w:eastAsia="fr-FR"/>
        </w:rPr>
      </w:pPr>
      <w:r w:rsidRPr="006C608B">
        <w:rPr>
          <w:rFonts w:ascii="Trebuchet MS" w:eastAsia="Times New Roman" w:hAnsi="Trebuchet MS" w:cs="Arial"/>
          <w:b/>
          <w:color w:val="000000"/>
          <w:spacing w:val="2"/>
          <w:sz w:val="20"/>
          <w:szCs w:val="20"/>
          <w:lang w:eastAsia="fr-FR"/>
        </w:rPr>
        <w:t>Vu</w:t>
      </w:r>
      <w:r w:rsidRPr="002C76B0">
        <w:rPr>
          <w:rFonts w:ascii="Trebuchet MS" w:eastAsia="Times New Roman" w:hAnsi="Trebuchet MS" w:cs="Arial"/>
          <w:color w:val="000000"/>
          <w:spacing w:val="2"/>
          <w:sz w:val="20"/>
          <w:szCs w:val="20"/>
          <w:lang w:eastAsia="fr-FR"/>
        </w:rPr>
        <w:t xml:space="preserve"> l’avis de la C</w:t>
      </w:r>
      <w:r w:rsidR="006F7B47">
        <w:rPr>
          <w:rFonts w:ascii="Trebuchet MS" w:eastAsia="Times New Roman" w:hAnsi="Trebuchet MS" w:cs="Arial"/>
          <w:color w:val="000000"/>
          <w:spacing w:val="2"/>
          <w:sz w:val="20"/>
          <w:szCs w:val="20"/>
          <w:lang w:eastAsia="fr-FR"/>
        </w:rPr>
        <w:t>ommission Nationale d’Orientation et d’Intégration</w:t>
      </w:r>
      <w:r w:rsidRPr="002C76B0">
        <w:rPr>
          <w:rFonts w:ascii="Trebuchet MS" w:eastAsia="Times New Roman" w:hAnsi="Trebuchet MS" w:cs="Arial"/>
          <w:color w:val="000000"/>
          <w:spacing w:val="2"/>
          <w:sz w:val="20"/>
          <w:szCs w:val="20"/>
          <w:lang w:eastAsia="fr-FR"/>
        </w:rPr>
        <w:t xml:space="preserve"> en date du …..,  </w:t>
      </w:r>
    </w:p>
    <w:p w14:paraId="1D1E9D4F" w14:textId="77777777" w:rsidR="00E82C45" w:rsidRPr="00E82C45" w:rsidRDefault="00E82C45" w:rsidP="00CF23C2">
      <w:pPr>
        <w:spacing w:after="0"/>
        <w:jc w:val="both"/>
        <w:rPr>
          <w:rFonts w:ascii="Trebuchet MS" w:eastAsia="Times New Roman" w:hAnsi="Trebuchet MS" w:cs="Arial"/>
          <w:sz w:val="20"/>
          <w:szCs w:val="20"/>
          <w:lang w:eastAsia="fr-FR"/>
        </w:rPr>
      </w:pPr>
      <w:r w:rsidRPr="00E82C45">
        <w:rPr>
          <w:rFonts w:ascii="Trebuchet MS" w:eastAsia="Times New Roman" w:hAnsi="Trebuchet MS" w:cs="Arial"/>
          <w:b/>
          <w:sz w:val="20"/>
          <w:szCs w:val="20"/>
          <w:lang w:eastAsia="fr-FR"/>
        </w:rPr>
        <w:t xml:space="preserve">Vu </w:t>
      </w:r>
      <w:r w:rsidRPr="00E82C45">
        <w:rPr>
          <w:rFonts w:ascii="Trebuchet MS" w:eastAsia="Times New Roman" w:hAnsi="Trebuchet MS" w:cs="Arial"/>
          <w:sz w:val="20"/>
          <w:szCs w:val="20"/>
          <w:lang w:eastAsia="fr-FR"/>
        </w:rPr>
        <w:t>le certificat médical délivré par un médecin agréé attestant l'aptitude physique à l'emploi,</w:t>
      </w:r>
    </w:p>
    <w:p w14:paraId="3A859294" w14:textId="77777777" w:rsidR="00E82C45" w:rsidRDefault="00E82C45" w:rsidP="00CF23C2">
      <w:pPr>
        <w:spacing w:after="0"/>
        <w:jc w:val="both"/>
        <w:rPr>
          <w:rFonts w:ascii="Trebuchet MS" w:eastAsia="Times New Roman" w:hAnsi="Trebuchet MS" w:cs="Arial"/>
          <w:sz w:val="20"/>
          <w:szCs w:val="20"/>
          <w:lang w:eastAsia="fr-FR"/>
        </w:rPr>
      </w:pPr>
      <w:r w:rsidRPr="00E82C45">
        <w:rPr>
          <w:rFonts w:ascii="Trebuchet MS" w:eastAsia="Times New Roman" w:hAnsi="Trebuchet MS" w:cs="Arial"/>
          <w:b/>
          <w:sz w:val="20"/>
          <w:szCs w:val="20"/>
          <w:lang w:eastAsia="fr-FR"/>
        </w:rPr>
        <w:t>Vu</w:t>
      </w:r>
      <w:r w:rsidRPr="00E82C45">
        <w:rPr>
          <w:rFonts w:ascii="Trebuchet MS" w:eastAsia="Times New Roman" w:hAnsi="Trebuchet MS" w:cs="Arial"/>
          <w:sz w:val="20"/>
          <w:szCs w:val="20"/>
          <w:lang w:eastAsia="fr-FR"/>
        </w:rPr>
        <w:t xml:space="preserve"> la fiche d'aptitude délivrée le...........par le médecin de la médecine professionnelle et de prévention</w:t>
      </w:r>
    </w:p>
    <w:p w14:paraId="3154F80E" w14:textId="77777777" w:rsidR="00E82C45" w:rsidRDefault="00E82C45" w:rsidP="00CF23C2">
      <w:pPr>
        <w:spacing w:after="0"/>
        <w:jc w:val="both"/>
        <w:rPr>
          <w:rFonts w:eastAsia="Times New Roman" w:cs="Times New Roman"/>
          <w:sz w:val="20"/>
          <w:szCs w:val="20"/>
          <w:lang w:eastAsia="fr-FR"/>
        </w:rPr>
      </w:pPr>
      <w:r w:rsidRPr="00E82C45">
        <w:rPr>
          <w:rFonts w:eastAsia="Times New Roman" w:cs="Times New Roman"/>
          <w:b/>
          <w:sz w:val="20"/>
          <w:szCs w:val="20"/>
          <w:lang w:eastAsia="fr-FR"/>
        </w:rPr>
        <w:t xml:space="preserve">Vu </w:t>
      </w:r>
      <w:r w:rsidRPr="00E82C45">
        <w:rPr>
          <w:rFonts w:eastAsia="Times New Roman" w:cs="Times New Roman"/>
          <w:sz w:val="20"/>
          <w:szCs w:val="20"/>
          <w:lang w:eastAsia="fr-FR"/>
        </w:rPr>
        <w:t>l’arrêté n° ................ fixant la dernière situation administrative de M................................... sur le grade de</w:t>
      </w:r>
      <w:r w:rsidR="00CF23C2" w:rsidRPr="00E82C45">
        <w:rPr>
          <w:rFonts w:eastAsia="Times New Roman" w:cs="Times New Roman"/>
          <w:sz w:val="20"/>
          <w:szCs w:val="20"/>
          <w:lang w:eastAsia="fr-FR"/>
        </w:rPr>
        <w:t>…...</w:t>
      </w:r>
      <w:r w:rsidRPr="00E82C45">
        <w:rPr>
          <w:rFonts w:eastAsia="Times New Roman" w:cs="Times New Roman"/>
          <w:sz w:val="20"/>
          <w:szCs w:val="20"/>
          <w:lang w:eastAsia="fr-FR"/>
        </w:rPr>
        <w:t xml:space="preserve"> échelon……………, IB…../IM……</w:t>
      </w:r>
    </w:p>
    <w:p w14:paraId="23BD0515" w14:textId="77777777" w:rsidR="00CF23C2" w:rsidRDefault="000C4385" w:rsidP="00F86531">
      <w:pPr>
        <w:spacing w:after="0"/>
        <w:jc w:val="both"/>
        <w:rPr>
          <w:rFonts w:ascii="Trebuchet MS" w:eastAsia="Times New Roman" w:hAnsi="Trebuchet MS" w:cs="Arial"/>
          <w:sz w:val="20"/>
          <w:szCs w:val="20"/>
          <w:lang w:eastAsia="fr-FR"/>
        </w:rPr>
      </w:pPr>
      <w:r w:rsidRPr="000C4385">
        <w:rPr>
          <w:rFonts w:ascii="Trebuchet MS" w:eastAsia="Times New Roman" w:hAnsi="Trebuchet MS" w:cs="Arial"/>
          <w:b/>
          <w:sz w:val="20"/>
          <w:szCs w:val="20"/>
          <w:lang w:eastAsia="fr-FR"/>
        </w:rPr>
        <w:t>Considérant</w:t>
      </w:r>
      <w:r>
        <w:rPr>
          <w:rFonts w:ascii="Trebuchet MS" w:eastAsia="Times New Roman" w:hAnsi="Trebuchet MS" w:cs="Arial"/>
          <w:sz w:val="20"/>
          <w:szCs w:val="20"/>
          <w:lang w:eastAsia="fr-FR"/>
        </w:rPr>
        <w:t xml:space="preserve"> que M……………. a été mis à disposition pour effectuer une période de stage probatoire de deux mois du………….au………….,</w:t>
      </w:r>
    </w:p>
    <w:p w14:paraId="2578C1DC" w14:textId="77777777" w:rsidR="00FB2260" w:rsidRDefault="00FB2260" w:rsidP="00F86531">
      <w:pPr>
        <w:spacing w:after="0"/>
        <w:jc w:val="both"/>
        <w:rPr>
          <w:rFonts w:ascii="Trebuchet MS" w:eastAsia="Times New Roman" w:hAnsi="Trebuchet MS" w:cs="Arial"/>
          <w:sz w:val="20"/>
          <w:szCs w:val="20"/>
          <w:lang w:eastAsia="fr-FR"/>
        </w:rPr>
      </w:pPr>
      <w:r w:rsidRPr="00FB2260">
        <w:rPr>
          <w:rFonts w:ascii="Trebuchet MS" w:eastAsia="Times New Roman" w:hAnsi="Trebuchet MS" w:cs="Arial"/>
          <w:b/>
          <w:sz w:val="20"/>
          <w:szCs w:val="20"/>
          <w:lang w:eastAsia="fr-FR"/>
        </w:rPr>
        <w:t>Considérant</w:t>
      </w:r>
      <w:r>
        <w:rPr>
          <w:rFonts w:ascii="Trebuchet MS" w:eastAsia="Times New Roman" w:hAnsi="Trebuchet MS" w:cs="Arial"/>
          <w:sz w:val="20"/>
          <w:szCs w:val="20"/>
          <w:lang w:eastAsia="fr-FR"/>
        </w:rPr>
        <w:t xml:space="preserve"> que M…………..a donné satisfaction à l’issue de son stage probatoire de 2 mois et qu’il peut être placé en position de détachement, par décision conjointe du ministère de la défense et de l’autorité territoriale, </w:t>
      </w:r>
    </w:p>
    <w:p w14:paraId="24B1D67C" w14:textId="77777777" w:rsidR="000C4385" w:rsidRPr="00F86531" w:rsidRDefault="000C4385" w:rsidP="00F86531">
      <w:pPr>
        <w:spacing w:after="0"/>
        <w:jc w:val="both"/>
        <w:rPr>
          <w:rFonts w:ascii="Trebuchet MS" w:eastAsia="Times New Roman" w:hAnsi="Trebuchet MS" w:cs="Arial"/>
          <w:sz w:val="20"/>
          <w:szCs w:val="20"/>
          <w:lang w:eastAsia="fr-FR"/>
        </w:rPr>
      </w:pPr>
    </w:p>
    <w:p w14:paraId="557E2A6A" w14:textId="77777777" w:rsidR="00F86531" w:rsidRPr="00ED3A27" w:rsidRDefault="00F86531" w:rsidP="00F86531">
      <w:pPr>
        <w:widowControl w:val="0"/>
        <w:shd w:val="clear" w:color="auto" w:fill="FFFFFF"/>
        <w:autoSpaceDE w:val="0"/>
        <w:autoSpaceDN w:val="0"/>
        <w:adjustRightInd w:val="0"/>
        <w:spacing w:after="0" w:line="240" w:lineRule="auto"/>
        <w:ind w:left="178"/>
        <w:jc w:val="center"/>
        <w:rPr>
          <w:rFonts w:ascii="Trebuchet MS" w:eastAsia="Times New Roman" w:hAnsi="Trebuchet MS" w:cs="Arial"/>
          <w:b/>
          <w:bCs/>
          <w:color w:val="000000"/>
          <w:spacing w:val="-15"/>
          <w:sz w:val="28"/>
          <w:szCs w:val="28"/>
          <w:lang w:eastAsia="fr-FR"/>
        </w:rPr>
      </w:pPr>
      <w:r w:rsidRPr="00ED3A27">
        <w:rPr>
          <w:rFonts w:ascii="Trebuchet MS" w:eastAsia="Times New Roman" w:hAnsi="Trebuchet MS" w:cs="Arial"/>
          <w:b/>
          <w:bCs/>
          <w:color w:val="000000"/>
          <w:spacing w:val="-15"/>
          <w:sz w:val="28"/>
          <w:szCs w:val="28"/>
          <w:lang w:eastAsia="fr-FR"/>
        </w:rPr>
        <w:t>ARR</w:t>
      </w:r>
      <w:r>
        <w:rPr>
          <w:rFonts w:ascii="Trebuchet MS" w:eastAsia="Times New Roman" w:hAnsi="Trebuchet MS" w:cs="Times New Roman"/>
          <w:b/>
          <w:bCs/>
          <w:color w:val="000000"/>
          <w:spacing w:val="-15"/>
          <w:sz w:val="28"/>
          <w:szCs w:val="28"/>
          <w:lang w:eastAsia="fr-FR"/>
        </w:rPr>
        <w:t>E</w:t>
      </w:r>
      <w:r w:rsidRPr="00ED3A27">
        <w:rPr>
          <w:rFonts w:ascii="Trebuchet MS" w:eastAsia="Times New Roman" w:hAnsi="Trebuchet MS" w:cs="Arial"/>
          <w:b/>
          <w:bCs/>
          <w:color w:val="000000"/>
          <w:spacing w:val="-15"/>
          <w:sz w:val="28"/>
          <w:szCs w:val="28"/>
          <w:lang w:eastAsia="fr-FR"/>
        </w:rPr>
        <w:t>TE</w:t>
      </w:r>
    </w:p>
    <w:p w14:paraId="642DF667" w14:textId="77777777" w:rsidR="00F86531" w:rsidRPr="001E079B" w:rsidRDefault="00F86531" w:rsidP="00F86531">
      <w:pPr>
        <w:widowControl w:val="0"/>
        <w:autoSpaceDE w:val="0"/>
        <w:autoSpaceDN w:val="0"/>
        <w:adjustRightInd w:val="0"/>
        <w:spacing w:after="0" w:line="240" w:lineRule="auto"/>
        <w:jc w:val="both"/>
        <w:rPr>
          <w:rFonts w:ascii="Trebuchet MS" w:eastAsia="Times New Roman" w:hAnsi="Trebuchet MS" w:cs="Arial"/>
          <w:b/>
          <w:sz w:val="20"/>
          <w:szCs w:val="20"/>
          <w:u w:val="single"/>
          <w:lang w:eastAsia="fr-FR"/>
        </w:rPr>
      </w:pPr>
    </w:p>
    <w:p w14:paraId="5252BBB6" w14:textId="77777777" w:rsidR="006F7B47" w:rsidRDefault="006F7B47" w:rsidP="006F7B47">
      <w:pPr>
        <w:widowControl w:val="0"/>
        <w:shd w:val="clear" w:color="auto" w:fill="FFFFFF"/>
        <w:autoSpaceDE w:val="0"/>
        <w:autoSpaceDN w:val="0"/>
        <w:adjustRightInd w:val="0"/>
        <w:spacing w:after="0" w:line="240" w:lineRule="auto"/>
        <w:jc w:val="both"/>
        <w:rPr>
          <w:rFonts w:ascii="Trebuchet MS" w:eastAsia="Times New Roman" w:hAnsi="Trebuchet MS" w:cs="Arial"/>
          <w:b/>
          <w:sz w:val="20"/>
          <w:szCs w:val="20"/>
          <w:lang w:eastAsia="fr-FR"/>
        </w:rPr>
      </w:pPr>
    </w:p>
    <w:p w14:paraId="4AF81D58" w14:textId="77777777" w:rsidR="00F86531" w:rsidRPr="00F412A5" w:rsidRDefault="00C817A1" w:rsidP="00F86531">
      <w:pPr>
        <w:widowControl w:val="0"/>
        <w:shd w:val="clear" w:color="auto" w:fill="FFFFFF"/>
        <w:autoSpaceDE w:val="0"/>
        <w:autoSpaceDN w:val="0"/>
        <w:adjustRightInd w:val="0"/>
        <w:spacing w:after="0" w:line="240" w:lineRule="auto"/>
        <w:ind w:left="1560" w:hanging="1560"/>
        <w:jc w:val="both"/>
        <w:rPr>
          <w:rFonts w:ascii="Trebuchet MS" w:eastAsia="Times New Roman" w:hAnsi="Trebuchet MS" w:cs="Times"/>
          <w:sz w:val="20"/>
          <w:szCs w:val="20"/>
          <w:lang w:eastAsia="fr-FR"/>
        </w:rPr>
      </w:pPr>
      <w:r>
        <w:rPr>
          <w:rFonts w:ascii="Trebuchet MS" w:eastAsia="Times New Roman" w:hAnsi="Trebuchet MS" w:cs="Arial"/>
          <w:b/>
          <w:sz w:val="20"/>
          <w:szCs w:val="20"/>
          <w:u w:val="single"/>
          <w:lang w:eastAsia="fr-FR"/>
        </w:rPr>
        <w:t>ARTICLE 1</w:t>
      </w:r>
      <w:r w:rsidR="006F7B47" w:rsidRPr="006F7B47">
        <w:rPr>
          <w:rFonts w:ascii="Trebuchet MS" w:eastAsia="Times New Roman" w:hAnsi="Trebuchet MS" w:cs="Arial"/>
          <w:b/>
          <w:sz w:val="20"/>
          <w:szCs w:val="20"/>
          <w:u w:val="single"/>
          <w:lang w:eastAsia="fr-FR"/>
        </w:rPr>
        <w:t> :</w:t>
      </w:r>
      <w:r w:rsidR="006F7B47">
        <w:rPr>
          <w:rFonts w:ascii="Trebuchet MS" w:eastAsia="Times New Roman" w:hAnsi="Trebuchet MS" w:cs="Times"/>
          <w:sz w:val="20"/>
          <w:szCs w:val="20"/>
          <w:lang w:eastAsia="fr-FR"/>
        </w:rPr>
        <w:t xml:space="preserve"> </w:t>
      </w:r>
      <w:r w:rsidR="006F7B47">
        <w:rPr>
          <w:rFonts w:ascii="Trebuchet MS" w:eastAsia="Times New Roman" w:hAnsi="Trebuchet MS" w:cs="Times"/>
          <w:sz w:val="20"/>
          <w:szCs w:val="20"/>
          <w:lang w:eastAsia="fr-FR"/>
        </w:rPr>
        <w:tab/>
        <w:t xml:space="preserve">A </w:t>
      </w:r>
      <w:r w:rsidR="000C4385">
        <w:rPr>
          <w:rFonts w:ascii="Trebuchet MS" w:eastAsia="Times New Roman" w:hAnsi="Trebuchet MS" w:cs="Times"/>
          <w:sz w:val="20"/>
          <w:szCs w:val="20"/>
          <w:lang w:eastAsia="fr-FR"/>
        </w:rPr>
        <w:t>compter du ………………</w:t>
      </w:r>
      <w:r w:rsidR="006F7B47">
        <w:rPr>
          <w:rFonts w:ascii="Trebuchet MS" w:eastAsia="Times New Roman" w:hAnsi="Trebuchet MS" w:cs="Times"/>
          <w:sz w:val="20"/>
          <w:szCs w:val="20"/>
          <w:lang w:eastAsia="fr-FR"/>
        </w:rPr>
        <w:t xml:space="preserve">, </w:t>
      </w:r>
      <w:r w:rsidR="00F86531" w:rsidRPr="001E079B">
        <w:rPr>
          <w:rFonts w:ascii="Trebuchet MS" w:eastAsia="Times New Roman" w:hAnsi="Trebuchet MS" w:cs="Times"/>
          <w:sz w:val="20"/>
          <w:szCs w:val="20"/>
          <w:lang w:eastAsia="fr-FR"/>
        </w:rPr>
        <w:t>M. ……,</w:t>
      </w:r>
      <w:r w:rsidR="00F86531">
        <w:rPr>
          <w:rFonts w:ascii="Trebuchet MS" w:eastAsia="Times New Roman" w:hAnsi="Trebuchet MS" w:cs="Times"/>
          <w:sz w:val="20"/>
          <w:szCs w:val="20"/>
          <w:lang w:eastAsia="fr-FR"/>
        </w:rPr>
        <w:t xml:space="preserve"> est nommé</w:t>
      </w:r>
      <w:r w:rsidR="00F412A5">
        <w:rPr>
          <w:rFonts w:ascii="Trebuchet MS" w:eastAsia="Times New Roman" w:hAnsi="Trebuchet MS" w:cs="Times"/>
          <w:sz w:val="20"/>
          <w:szCs w:val="20"/>
          <w:lang w:eastAsia="fr-FR"/>
        </w:rPr>
        <w:t xml:space="preserve">(e) </w:t>
      </w:r>
      <w:r w:rsidR="00DD2962">
        <w:rPr>
          <w:rFonts w:ascii="Trebuchet MS" w:eastAsia="Times New Roman" w:hAnsi="Trebuchet MS" w:cs="Times"/>
          <w:sz w:val="20"/>
          <w:szCs w:val="20"/>
          <w:lang w:eastAsia="fr-FR"/>
        </w:rPr>
        <w:t xml:space="preserve">par la voie du détachement, </w:t>
      </w:r>
      <w:r w:rsidR="00F86531">
        <w:rPr>
          <w:rFonts w:ascii="Trebuchet MS" w:eastAsia="Times New Roman" w:hAnsi="Trebuchet MS" w:cs="Times"/>
          <w:sz w:val="20"/>
          <w:szCs w:val="20"/>
          <w:lang w:eastAsia="fr-FR"/>
        </w:rPr>
        <w:t xml:space="preserve">à temps complet </w:t>
      </w:r>
      <w:r w:rsidR="00F86531" w:rsidRPr="00E82C45">
        <w:rPr>
          <w:rFonts w:ascii="Trebuchet MS" w:eastAsia="Times New Roman" w:hAnsi="Trebuchet MS" w:cs="Times"/>
          <w:i/>
          <w:sz w:val="20"/>
          <w:szCs w:val="20"/>
          <w:lang w:eastAsia="fr-FR"/>
        </w:rPr>
        <w:t>(ou à temps non complet …/35</w:t>
      </w:r>
      <w:r w:rsidR="00F86531" w:rsidRPr="00E82C45">
        <w:rPr>
          <w:rFonts w:ascii="Trebuchet MS" w:eastAsia="Times New Roman" w:hAnsi="Trebuchet MS" w:cs="Times"/>
          <w:i/>
          <w:sz w:val="20"/>
          <w:szCs w:val="20"/>
          <w:vertAlign w:val="superscript"/>
          <w:lang w:eastAsia="fr-FR"/>
        </w:rPr>
        <w:t>ème</w:t>
      </w:r>
      <w:r w:rsidR="00F86531" w:rsidRPr="00E82C45">
        <w:rPr>
          <w:rFonts w:ascii="Trebuchet MS" w:eastAsia="Times New Roman" w:hAnsi="Trebuchet MS" w:cs="Times"/>
          <w:i/>
          <w:sz w:val="20"/>
          <w:szCs w:val="20"/>
          <w:lang w:eastAsia="fr-FR"/>
        </w:rPr>
        <w:t>)</w:t>
      </w:r>
      <w:r w:rsidR="00F412A5" w:rsidRPr="00E82C45">
        <w:rPr>
          <w:rFonts w:ascii="Trebuchet MS" w:eastAsia="Times New Roman" w:hAnsi="Trebuchet MS" w:cs="Times"/>
          <w:sz w:val="20"/>
          <w:szCs w:val="20"/>
          <w:lang w:eastAsia="fr-FR"/>
        </w:rPr>
        <w:t xml:space="preserve"> </w:t>
      </w:r>
      <w:r w:rsidR="00F412A5" w:rsidRPr="00F412A5">
        <w:rPr>
          <w:rFonts w:ascii="Trebuchet MS" w:eastAsia="Times New Roman" w:hAnsi="Trebuchet MS" w:cs="Times"/>
          <w:sz w:val="20"/>
          <w:szCs w:val="20"/>
          <w:lang w:eastAsia="fr-FR"/>
        </w:rPr>
        <w:t>pour une durée d’1 an,</w:t>
      </w:r>
    </w:p>
    <w:p w14:paraId="2B8A85D9" w14:textId="77777777" w:rsidR="00F86531" w:rsidRPr="001E079B" w:rsidRDefault="00F86531" w:rsidP="00E82C45">
      <w:pPr>
        <w:widowControl w:val="0"/>
        <w:autoSpaceDE w:val="0"/>
        <w:autoSpaceDN w:val="0"/>
        <w:adjustRightInd w:val="0"/>
        <w:spacing w:after="0" w:line="240" w:lineRule="auto"/>
        <w:jc w:val="both"/>
        <w:rPr>
          <w:rFonts w:ascii="Trebuchet MS" w:eastAsia="Times New Roman" w:hAnsi="Trebuchet MS" w:cs="Arial"/>
          <w:b/>
          <w:sz w:val="20"/>
          <w:szCs w:val="20"/>
          <w:u w:val="single"/>
          <w:lang w:eastAsia="fr-FR"/>
        </w:rPr>
      </w:pPr>
    </w:p>
    <w:p w14:paraId="7C3D973E" w14:textId="19A1BB7F" w:rsidR="00FB2260" w:rsidRDefault="00F86531" w:rsidP="00F86531">
      <w:pPr>
        <w:widowControl w:val="0"/>
        <w:autoSpaceDE w:val="0"/>
        <w:autoSpaceDN w:val="0"/>
        <w:adjustRightInd w:val="0"/>
        <w:spacing w:after="0" w:line="240" w:lineRule="auto"/>
        <w:ind w:left="1560" w:hanging="1560"/>
        <w:jc w:val="both"/>
        <w:rPr>
          <w:rFonts w:ascii="Trebuchet MS" w:hAnsi="Trebuchet MS"/>
        </w:rPr>
      </w:pPr>
      <w:r w:rsidRPr="001E079B">
        <w:rPr>
          <w:rFonts w:ascii="Trebuchet MS" w:eastAsia="Times New Roman" w:hAnsi="Trebuchet MS" w:cs="Arial"/>
          <w:b/>
          <w:sz w:val="20"/>
          <w:szCs w:val="20"/>
          <w:u w:val="single"/>
          <w:lang w:eastAsia="fr-FR"/>
        </w:rPr>
        <w:t xml:space="preserve">ARTICLE </w:t>
      </w:r>
      <w:r w:rsidR="00C817A1">
        <w:rPr>
          <w:rFonts w:ascii="Trebuchet MS" w:eastAsia="Times New Roman" w:hAnsi="Trebuchet MS" w:cs="Arial"/>
          <w:b/>
          <w:sz w:val="20"/>
          <w:szCs w:val="20"/>
          <w:u w:val="single"/>
          <w:lang w:eastAsia="fr-FR"/>
        </w:rPr>
        <w:t>2</w:t>
      </w:r>
      <w:r>
        <w:rPr>
          <w:rFonts w:ascii="Trebuchet MS" w:eastAsia="Times New Roman" w:hAnsi="Trebuchet MS" w:cs="Arial"/>
          <w:b/>
          <w:sz w:val="20"/>
          <w:szCs w:val="20"/>
          <w:u w:val="single"/>
          <w:lang w:eastAsia="fr-FR"/>
        </w:rPr>
        <w:t xml:space="preserve"> : </w:t>
      </w:r>
      <w:r w:rsidRPr="004847C0">
        <w:rPr>
          <w:rFonts w:ascii="Trebuchet MS" w:eastAsia="Times New Roman" w:hAnsi="Trebuchet MS" w:cs="Arial"/>
          <w:b/>
          <w:sz w:val="20"/>
          <w:szCs w:val="20"/>
          <w:lang w:eastAsia="fr-FR"/>
        </w:rPr>
        <w:tab/>
      </w:r>
      <w:r w:rsidRPr="001E079B">
        <w:rPr>
          <w:rFonts w:ascii="Trebuchet MS" w:eastAsia="Times New Roman" w:hAnsi="Trebuchet MS" w:cs="Arial"/>
          <w:sz w:val="20"/>
          <w:szCs w:val="20"/>
          <w:lang w:eastAsia="fr-FR"/>
        </w:rPr>
        <w:t xml:space="preserve">A la date précitée, M ...... sera classé(e) au </w:t>
      </w:r>
      <w:r w:rsidR="00F412A5">
        <w:rPr>
          <w:rFonts w:ascii="Trebuchet MS" w:eastAsia="Times New Roman" w:hAnsi="Trebuchet MS" w:cs="Arial"/>
          <w:sz w:val="20"/>
          <w:szCs w:val="20"/>
          <w:lang w:eastAsia="fr-FR"/>
        </w:rPr>
        <w:t>grade de ……………,</w:t>
      </w:r>
      <w:r w:rsidRPr="001E079B">
        <w:rPr>
          <w:rFonts w:ascii="Trebuchet MS" w:eastAsia="Times New Roman" w:hAnsi="Trebuchet MS" w:cs="Arial"/>
          <w:sz w:val="20"/>
          <w:szCs w:val="20"/>
          <w:lang w:eastAsia="fr-FR"/>
        </w:rPr>
        <w:t xml:space="preserve"> </w:t>
      </w:r>
      <w:r w:rsidR="00F412A5">
        <w:rPr>
          <w:rFonts w:ascii="Trebuchet MS" w:eastAsia="Times New Roman" w:hAnsi="Trebuchet MS" w:cs="Arial"/>
          <w:sz w:val="20"/>
          <w:szCs w:val="20"/>
          <w:lang w:eastAsia="fr-FR"/>
        </w:rPr>
        <w:t>………</w:t>
      </w:r>
      <w:r w:rsidR="00D8079D">
        <w:rPr>
          <w:rFonts w:ascii="Trebuchet MS" w:eastAsia="Times New Roman" w:hAnsi="Trebuchet MS" w:cs="Arial"/>
          <w:sz w:val="20"/>
          <w:szCs w:val="20"/>
          <w:lang w:eastAsia="fr-FR"/>
        </w:rPr>
        <w:t>échelon, IB ……, IM</w:t>
      </w:r>
      <w:r w:rsidRPr="001E079B">
        <w:rPr>
          <w:rFonts w:ascii="Trebuchet MS" w:eastAsia="Times New Roman" w:hAnsi="Trebuchet MS" w:cs="Arial"/>
          <w:sz w:val="20"/>
          <w:szCs w:val="20"/>
          <w:lang w:eastAsia="fr-FR"/>
        </w:rPr>
        <w:t>…….</w:t>
      </w:r>
      <w:r w:rsidR="00FB2260">
        <w:rPr>
          <w:rFonts w:ascii="Trebuchet MS" w:eastAsia="Times New Roman" w:hAnsi="Trebuchet MS" w:cs="Arial"/>
          <w:sz w:val="20"/>
          <w:szCs w:val="20"/>
          <w:lang w:eastAsia="fr-FR"/>
        </w:rPr>
        <w:t xml:space="preserve"> Il/Elle percevra par la collectivité d’accueil le </w:t>
      </w:r>
      <w:r w:rsidR="00FB2260">
        <w:rPr>
          <w:rFonts w:ascii="Trebuchet MS" w:hAnsi="Trebuchet MS"/>
        </w:rPr>
        <w:t xml:space="preserve">traitement indiciaire, l’indemnité de résidence, le supplément familial de traitement et, le cas échéant, les primes et indemnités attachées au nouvel emploi. </w:t>
      </w:r>
    </w:p>
    <w:p w14:paraId="61E01551" w14:textId="77777777" w:rsidR="00FB2260" w:rsidRDefault="00FB2260" w:rsidP="00F86531">
      <w:pPr>
        <w:widowControl w:val="0"/>
        <w:autoSpaceDE w:val="0"/>
        <w:autoSpaceDN w:val="0"/>
        <w:adjustRightInd w:val="0"/>
        <w:spacing w:after="0" w:line="240" w:lineRule="auto"/>
        <w:ind w:left="1560" w:hanging="1560"/>
        <w:jc w:val="both"/>
        <w:rPr>
          <w:rFonts w:ascii="Trebuchet MS" w:hAnsi="Trebuchet MS"/>
        </w:rPr>
      </w:pPr>
    </w:p>
    <w:p w14:paraId="6C9E9E90" w14:textId="77777777" w:rsidR="00F86531" w:rsidRDefault="00FB2260" w:rsidP="00FB2260">
      <w:pPr>
        <w:widowControl w:val="0"/>
        <w:autoSpaceDE w:val="0"/>
        <w:autoSpaceDN w:val="0"/>
        <w:adjustRightInd w:val="0"/>
        <w:spacing w:after="0" w:line="240" w:lineRule="auto"/>
        <w:ind w:left="1560"/>
        <w:jc w:val="both"/>
        <w:rPr>
          <w:rFonts w:ascii="Trebuchet MS" w:hAnsi="Trebuchet MS"/>
        </w:rPr>
      </w:pPr>
      <w:r>
        <w:rPr>
          <w:rFonts w:ascii="Trebuchet MS" w:hAnsi="Trebuchet MS"/>
        </w:rPr>
        <w:t>Dans le cas où la rémunération perçue par le militaire dans son nouvel emploi est inférieure à celle qu’il aurait perçue s’il était resté en position d’activité au sein de son administration d’origine, il percevra alors de cette dernière une indemnité compensatrice.</w:t>
      </w:r>
    </w:p>
    <w:p w14:paraId="1C35E7DC" w14:textId="77777777" w:rsidR="00FB2260" w:rsidRDefault="00FB2260" w:rsidP="00FB2260">
      <w:pPr>
        <w:widowControl w:val="0"/>
        <w:autoSpaceDE w:val="0"/>
        <w:autoSpaceDN w:val="0"/>
        <w:adjustRightInd w:val="0"/>
        <w:spacing w:after="0" w:line="240" w:lineRule="auto"/>
        <w:ind w:left="1560"/>
        <w:jc w:val="both"/>
        <w:rPr>
          <w:rFonts w:ascii="Trebuchet MS" w:eastAsia="Times New Roman" w:hAnsi="Trebuchet MS" w:cs="Arial"/>
          <w:sz w:val="20"/>
          <w:szCs w:val="20"/>
          <w:lang w:eastAsia="fr-FR"/>
        </w:rPr>
      </w:pPr>
    </w:p>
    <w:p w14:paraId="5B0CABFA" w14:textId="77777777" w:rsidR="00C817A1" w:rsidRDefault="00FB2260" w:rsidP="00C817A1">
      <w:pPr>
        <w:tabs>
          <w:tab w:val="left" w:pos="1560"/>
          <w:tab w:val="left" w:leader="dot" w:pos="3074"/>
          <w:tab w:val="left" w:leader="dot" w:pos="3592"/>
          <w:tab w:val="left" w:leader="dot" w:pos="5310"/>
          <w:tab w:val="left" w:leader="dot" w:pos="6374"/>
          <w:tab w:val="left" w:leader="dot" w:pos="9621"/>
          <w:tab w:val="left" w:leader="dot" w:pos="11152"/>
        </w:tabs>
        <w:ind w:left="1560" w:hanging="1560"/>
        <w:jc w:val="both"/>
        <w:rPr>
          <w:rFonts w:ascii="Trebuchet MS" w:eastAsia="Times New Roman" w:hAnsi="Trebuchet MS" w:cs="Arial"/>
          <w:sz w:val="20"/>
          <w:szCs w:val="20"/>
          <w:lang w:eastAsia="fr-FR"/>
        </w:rPr>
      </w:pPr>
      <w:r>
        <w:rPr>
          <w:rFonts w:ascii="Trebuchet MS" w:eastAsia="Times New Roman" w:hAnsi="Trebuchet MS" w:cs="Arial"/>
          <w:b/>
          <w:sz w:val="20"/>
          <w:szCs w:val="20"/>
          <w:u w:val="single"/>
          <w:lang w:eastAsia="fr-FR"/>
        </w:rPr>
        <w:t>ARTICLE 3</w:t>
      </w:r>
      <w:r w:rsidR="000C4385">
        <w:rPr>
          <w:rFonts w:ascii="Trebuchet MS" w:eastAsia="Times New Roman" w:hAnsi="Trebuchet MS" w:cs="Arial"/>
          <w:b/>
          <w:sz w:val="20"/>
          <w:szCs w:val="20"/>
          <w:u w:val="single"/>
          <w:lang w:eastAsia="fr-FR"/>
        </w:rPr>
        <w:t xml:space="preserve"> : </w:t>
      </w:r>
      <w:r w:rsidR="000C4385" w:rsidRPr="004847C0">
        <w:rPr>
          <w:rFonts w:ascii="Trebuchet MS" w:eastAsia="Times New Roman" w:hAnsi="Trebuchet MS" w:cs="Arial"/>
          <w:b/>
          <w:sz w:val="20"/>
          <w:szCs w:val="20"/>
          <w:lang w:eastAsia="fr-FR"/>
        </w:rPr>
        <w:tab/>
      </w:r>
      <w:r w:rsidR="000C4385" w:rsidRPr="000C4385">
        <w:rPr>
          <w:rFonts w:ascii="Trebuchet MS" w:eastAsia="Times New Roman" w:hAnsi="Trebuchet MS" w:cs="Arial"/>
          <w:sz w:val="20"/>
          <w:szCs w:val="20"/>
          <w:lang w:eastAsia="fr-FR"/>
        </w:rPr>
        <w:t xml:space="preserve">Il peut être mis fin au détachement </w:t>
      </w:r>
      <w:r w:rsidR="00C817A1">
        <w:rPr>
          <w:rFonts w:ascii="Trebuchet MS" w:eastAsia="Times New Roman" w:hAnsi="Trebuchet MS" w:cs="Arial"/>
          <w:sz w:val="20"/>
          <w:szCs w:val="20"/>
          <w:lang w:eastAsia="fr-FR"/>
        </w:rPr>
        <w:t>avant son</w:t>
      </w:r>
      <w:r w:rsidR="000C4385" w:rsidRPr="000C4385">
        <w:rPr>
          <w:rFonts w:ascii="Trebuchet MS" w:eastAsia="Times New Roman" w:hAnsi="Trebuchet MS" w:cs="Arial"/>
          <w:sz w:val="20"/>
          <w:szCs w:val="20"/>
          <w:lang w:eastAsia="fr-FR"/>
        </w:rPr>
        <w:t xml:space="preserve"> terme, à l'initiative du militaire ou à la demande de l'administration, ou de l'établissement public d'accueil, après avis de la Commission nationale d'orientation et d'intégration, lequel est transmis au ministre de la défense ou, pour un militaire de la gendarmerie nationale, au ministre de l'intérieur, et à l'autorité chargée de la gestion du corps d'accueil. Le militaire est alors réintégré de plein droit dans son corps d'origine ou de rattachement, dans les conditions prévues à l'article </w:t>
      </w:r>
      <w:hyperlink r:id="rId7" w:history="1">
        <w:r w:rsidR="000C4385" w:rsidRPr="000C4385">
          <w:rPr>
            <w:rFonts w:ascii="Trebuchet MS" w:eastAsia="Times New Roman" w:hAnsi="Trebuchet MS" w:cs="Arial"/>
            <w:sz w:val="20"/>
            <w:szCs w:val="20"/>
            <w:lang w:eastAsia="fr-FR"/>
          </w:rPr>
          <w:t>L. 4139-4</w:t>
        </w:r>
      </w:hyperlink>
      <w:r w:rsidR="000C4385" w:rsidRPr="000C4385">
        <w:rPr>
          <w:rFonts w:ascii="Trebuchet MS" w:eastAsia="Times New Roman" w:hAnsi="Trebuchet MS" w:cs="Arial"/>
          <w:sz w:val="20"/>
          <w:szCs w:val="20"/>
          <w:lang w:eastAsia="fr-FR"/>
        </w:rPr>
        <w:t>.</w:t>
      </w:r>
    </w:p>
    <w:p w14:paraId="102E737C" w14:textId="7E4B10D4" w:rsidR="00C817A1" w:rsidRDefault="00FB2260" w:rsidP="00C817A1">
      <w:pPr>
        <w:tabs>
          <w:tab w:val="left" w:pos="1560"/>
          <w:tab w:val="left" w:leader="dot" w:pos="3074"/>
          <w:tab w:val="left" w:leader="dot" w:pos="3592"/>
          <w:tab w:val="left" w:leader="dot" w:pos="5310"/>
          <w:tab w:val="left" w:leader="dot" w:pos="6374"/>
          <w:tab w:val="left" w:leader="dot" w:pos="9621"/>
          <w:tab w:val="left" w:leader="dot" w:pos="11152"/>
        </w:tabs>
        <w:ind w:left="1560" w:hanging="1560"/>
        <w:jc w:val="both"/>
        <w:rPr>
          <w:rFonts w:ascii="Trebuchet MS" w:hAnsi="Trebuchet MS"/>
        </w:rPr>
      </w:pPr>
      <w:r w:rsidRPr="00FB2260">
        <w:rPr>
          <w:rFonts w:ascii="Trebuchet MS" w:eastAsia="Times New Roman" w:hAnsi="Trebuchet MS" w:cs="Arial"/>
          <w:b/>
          <w:sz w:val="20"/>
          <w:szCs w:val="20"/>
          <w:u w:val="single"/>
          <w:lang w:eastAsia="fr-FR"/>
        </w:rPr>
        <w:t>ARTICLE 4 :</w:t>
      </w:r>
      <w:r>
        <w:rPr>
          <w:rFonts w:ascii="Trebuchet MS" w:hAnsi="Trebuchet MS"/>
        </w:rPr>
        <w:t xml:space="preserve"> </w:t>
      </w:r>
      <w:r>
        <w:rPr>
          <w:rFonts w:ascii="Trebuchet MS" w:hAnsi="Trebuchet MS"/>
        </w:rPr>
        <w:tab/>
        <w:t>A l’issue du détachement, le militaire pourra demander son intégration dans le cadre d’emplois dans lequel il a été détaché. Sa demande sera présentée à l’autorité territoriale compétente au plus tôt 3 mois et au plus tard 1 mois avant le terme du détachement.</w:t>
      </w:r>
    </w:p>
    <w:p w14:paraId="20D190B9" w14:textId="22A9DEDA" w:rsidR="00A315B9" w:rsidRDefault="00A315B9" w:rsidP="00C817A1">
      <w:pPr>
        <w:tabs>
          <w:tab w:val="left" w:pos="1560"/>
          <w:tab w:val="left" w:leader="dot" w:pos="3074"/>
          <w:tab w:val="left" w:leader="dot" w:pos="3592"/>
          <w:tab w:val="left" w:leader="dot" w:pos="5310"/>
          <w:tab w:val="left" w:leader="dot" w:pos="6374"/>
          <w:tab w:val="left" w:leader="dot" w:pos="9621"/>
          <w:tab w:val="left" w:leader="dot" w:pos="11152"/>
        </w:tabs>
        <w:ind w:left="1560" w:hanging="1560"/>
        <w:jc w:val="both"/>
        <w:rPr>
          <w:rFonts w:ascii="Trebuchet MS" w:eastAsia="Times New Roman" w:hAnsi="Trebuchet MS" w:cs="Arial"/>
          <w:sz w:val="20"/>
          <w:szCs w:val="20"/>
          <w:lang w:eastAsia="fr-FR"/>
        </w:rPr>
      </w:pPr>
    </w:p>
    <w:p w14:paraId="69D71C45" w14:textId="7C64836A" w:rsidR="00A315B9" w:rsidRDefault="00A315B9" w:rsidP="00C817A1">
      <w:pPr>
        <w:tabs>
          <w:tab w:val="left" w:pos="1560"/>
          <w:tab w:val="left" w:leader="dot" w:pos="3074"/>
          <w:tab w:val="left" w:leader="dot" w:pos="3592"/>
          <w:tab w:val="left" w:leader="dot" w:pos="5310"/>
          <w:tab w:val="left" w:leader="dot" w:pos="6374"/>
          <w:tab w:val="left" w:leader="dot" w:pos="9621"/>
          <w:tab w:val="left" w:leader="dot" w:pos="11152"/>
        </w:tabs>
        <w:ind w:left="1560" w:hanging="1560"/>
        <w:jc w:val="both"/>
        <w:rPr>
          <w:rFonts w:ascii="Trebuchet MS" w:eastAsia="Times New Roman" w:hAnsi="Trebuchet MS" w:cs="Arial"/>
          <w:sz w:val="20"/>
          <w:szCs w:val="20"/>
          <w:lang w:eastAsia="fr-FR"/>
        </w:rPr>
      </w:pPr>
    </w:p>
    <w:p w14:paraId="3A9456E2" w14:textId="77777777" w:rsidR="00767372" w:rsidRDefault="00767372" w:rsidP="00C817A1">
      <w:pPr>
        <w:tabs>
          <w:tab w:val="left" w:pos="1560"/>
          <w:tab w:val="left" w:leader="dot" w:pos="3074"/>
          <w:tab w:val="left" w:leader="dot" w:pos="3592"/>
          <w:tab w:val="left" w:leader="dot" w:pos="5310"/>
          <w:tab w:val="left" w:leader="dot" w:pos="6374"/>
          <w:tab w:val="left" w:leader="dot" w:pos="9621"/>
          <w:tab w:val="left" w:leader="dot" w:pos="11152"/>
        </w:tabs>
        <w:ind w:left="1560" w:hanging="1560"/>
        <w:jc w:val="both"/>
        <w:rPr>
          <w:rFonts w:ascii="Trebuchet MS" w:eastAsia="Times New Roman" w:hAnsi="Trebuchet MS" w:cs="Arial"/>
          <w:sz w:val="20"/>
          <w:szCs w:val="20"/>
          <w:lang w:eastAsia="fr-FR"/>
        </w:rPr>
      </w:pPr>
    </w:p>
    <w:p w14:paraId="37127F7B" w14:textId="77777777" w:rsidR="00A315B9" w:rsidRDefault="00A315B9" w:rsidP="00C817A1">
      <w:pPr>
        <w:tabs>
          <w:tab w:val="left" w:pos="1560"/>
          <w:tab w:val="left" w:leader="dot" w:pos="3074"/>
          <w:tab w:val="left" w:leader="dot" w:pos="3592"/>
          <w:tab w:val="left" w:leader="dot" w:pos="5310"/>
          <w:tab w:val="left" w:leader="dot" w:pos="6374"/>
          <w:tab w:val="left" w:leader="dot" w:pos="9621"/>
          <w:tab w:val="left" w:leader="dot" w:pos="11152"/>
        </w:tabs>
        <w:ind w:left="1560" w:hanging="1560"/>
        <w:jc w:val="both"/>
        <w:rPr>
          <w:rFonts w:ascii="Trebuchet MS" w:eastAsia="Times New Roman" w:hAnsi="Trebuchet MS" w:cs="Arial"/>
          <w:sz w:val="20"/>
          <w:szCs w:val="20"/>
          <w:lang w:eastAsia="fr-FR"/>
        </w:rPr>
      </w:pPr>
    </w:p>
    <w:p w14:paraId="61111178" w14:textId="77777777" w:rsidR="00F86531" w:rsidRPr="00ED3A27" w:rsidRDefault="000C4385" w:rsidP="00F86531">
      <w:pPr>
        <w:widowControl w:val="0"/>
        <w:autoSpaceDE w:val="0"/>
        <w:autoSpaceDN w:val="0"/>
        <w:adjustRightInd w:val="0"/>
        <w:spacing w:after="0" w:line="240" w:lineRule="auto"/>
        <w:ind w:left="1560" w:hanging="1560"/>
        <w:jc w:val="both"/>
        <w:rPr>
          <w:rFonts w:ascii="Trebuchet MS" w:eastAsia="Times New Roman" w:hAnsi="Trebuchet MS" w:cs="Arial"/>
          <w:sz w:val="20"/>
          <w:szCs w:val="20"/>
          <w:lang w:eastAsia="fr-FR"/>
        </w:rPr>
      </w:pPr>
      <w:r>
        <w:rPr>
          <w:rFonts w:ascii="Trebuchet MS" w:eastAsia="Times New Roman" w:hAnsi="Trebuchet MS" w:cs="Arial"/>
          <w:b/>
          <w:sz w:val="20"/>
          <w:szCs w:val="20"/>
          <w:u w:val="single"/>
          <w:lang w:eastAsia="fr-FR"/>
        </w:rPr>
        <w:t xml:space="preserve">ARTICLE </w:t>
      </w:r>
      <w:r w:rsidR="00C817A1">
        <w:rPr>
          <w:rFonts w:ascii="Trebuchet MS" w:eastAsia="Times New Roman" w:hAnsi="Trebuchet MS" w:cs="Arial"/>
          <w:b/>
          <w:sz w:val="20"/>
          <w:szCs w:val="20"/>
          <w:u w:val="single"/>
          <w:lang w:eastAsia="fr-FR"/>
        </w:rPr>
        <w:t>5</w:t>
      </w:r>
      <w:r w:rsidR="00F86531">
        <w:rPr>
          <w:rFonts w:ascii="Trebuchet MS" w:eastAsia="Times New Roman" w:hAnsi="Trebuchet MS" w:cs="Arial"/>
          <w:b/>
          <w:sz w:val="20"/>
          <w:szCs w:val="20"/>
          <w:u w:val="single"/>
          <w:lang w:eastAsia="fr-FR"/>
        </w:rPr>
        <w:t> :</w:t>
      </w:r>
      <w:r w:rsidR="00F86531" w:rsidRPr="001E079B">
        <w:rPr>
          <w:rFonts w:ascii="Trebuchet MS" w:eastAsia="Times New Roman" w:hAnsi="Trebuchet MS" w:cs="Arial"/>
          <w:b/>
          <w:sz w:val="20"/>
          <w:szCs w:val="20"/>
          <w:u w:val="single"/>
          <w:lang w:eastAsia="fr-FR"/>
        </w:rPr>
        <w:t xml:space="preserve"> </w:t>
      </w:r>
      <w:r w:rsidR="00F86531" w:rsidRPr="004847C0">
        <w:rPr>
          <w:rFonts w:ascii="Trebuchet MS" w:eastAsia="Times New Roman" w:hAnsi="Trebuchet MS" w:cs="Arial"/>
          <w:b/>
          <w:sz w:val="20"/>
          <w:szCs w:val="20"/>
          <w:lang w:eastAsia="fr-FR"/>
        </w:rPr>
        <w:tab/>
      </w:r>
      <w:r w:rsidR="00F86531">
        <w:rPr>
          <w:rFonts w:ascii="Trebuchet MS" w:eastAsia="Times New Roman" w:hAnsi="Trebuchet MS" w:cs="Times"/>
          <w:sz w:val="20"/>
          <w:szCs w:val="20"/>
          <w:lang w:eastAsia="fr-FR"/>
        </w:rPr>
        <w:t xml:space="preserve"> </w:t>
      </w:r>
      <w:r w:rsidR="00F86531" w:rsidRPr="001E079B">
        <w:rPr>
          <w:rFonts w:ascii="Trebuchet MS" w:hAnsi="Trebuchet MS" w:cs="Trebuchet MS"/>
          <w:sz w:val="20"/>
          <w:szCs w:val="20"/>
        </w:rPr>
        <w:t xml:space="preserve">Le présent arrêté sera : </w:t>
      </w:r>
    </w:p>
    <w:p w14:paraId="66D815FD" w14:textId="77777777" w:rsidR="00F86531" w:rsidRPr="002D57EE" w:rsidRDefault="00F86531" w:rsidP="00F86531">
      <w:pPr>
        <w:widowControl w:val="0"/>
        <w:autoSpaceDE w:val="0"/>
        <w:autoSpaceDN w:val="0"/>
        <w:adjustRightInd w:val="0"/>
        <w:spacing w:after="0" w:line="240" w:lineRule="auto"/>
        <w:jc w:val="both"/>
        <w:rPr>
          <w:rFonts w:ascii="Trebuchet MS" w:eastAsia="Times New Roman" w:hAnsi="Trebuchet MS" w:cs="Times"/>
          <w:sz w:val="20"/>
          <w:szCs w:val="20"/>
          <w:lang w:eastAsia="fr-FR"/>
        </w:rPr>
      </w:pPr>
    </w:p>
    <w:p w14:paraId="0AD06C3F" w14:textId="77777777" w:rsidR="00F86531" w:rsidRDefault="00F86531" w:rsidP="00F86531">
      <w:pPr>
        <w:numPr>
          <w:ilvl w:val="0"/>
          <w:numId w:val="1"/>
        </w:numPr>
        <w:tabs>
          <w:tab w:val="left" w:pos="1560"/>
        </w:tabs>
        <w:spacing w:after="0"/>
        <w:ind w:left="2410"/>
        <w:contextualSpacing/>
        <w:jc w:val="both"/>
        <w:rPr>
          <w:rFonts w:ascii="Trebuchet MS" w:hAnsi="Trebuchet MS" w:cs="Trebuchet MS"/>
          <w:sz w:val="20"/>
          <w:szCs w:val="20"/>
        </w:rPr>
      </w:pPr>
      <w:r w:rsidRPr="001E079B">
        <w:rPr>
          <w:rFonts w:ascii="Trebuchet MS" w:hAnsi="Trebuchet MS" w:cs="Trebuchet MS"/>
          <w:sz w:val="20"/>
          <w:szCs w:val="20"/>
        </w:rPr>
        <w:t>Notifié à l'intéressé</w:t>
      </w:r>
      <w:r>
        <w:rPr>
          <w:rFonts w:ascii="Trebuchet MS" w:hAnsi="Trebuchet MS" w:cs="Trebuchet MS"/>
          <w:sz w:val="20"/>
          <w:szCs w:val="20"/>
        </w:rPr>
        <w:t>(e)</w:t>
      </w:r>
      <w:r w:rsidRPr="001E079B">
        <w:rPr>
          <w:rFonts w:ascii="Trebuchet MS" w:hAnsi="Trebuchet MS" w:cs="Trebuchet MS"/>
          <w:sz w:val="20"/>
          <w:szCs w:val="20"/>
        </w:rPr>
        <w:t>,</w:t>
      </w:r>
    </w:p>
    <w:p w14:paraId="78D55E7C" w14:textId="77777777" w:rsidR="00F412A5" w:rsidRPr="00F412A5" w:rsidRDefault="00C14013" w:rsidP="00F412A5">
      <w:pPr>
        <w:numPr>
          <w:ilvl w:val="0"/>
          <w:numId w:val="1"/>
        </w:numPr>
        <w:tabs>
          <w:tab w:val="left" w:pos="1560"/>
        </w:tabs>
        <w:spacing w:after="0"/>
        <w:ind w:left="2410"/>
        <w:contextualSpacing/>
        <w:jc w:val="both"/>
        <w:rPr>
          <w:rFonts w:ascii="Trebuchet MS" w:hAnsi="Trebuchet MS" w:cs="Trebuchet MS"/>
          <w:sz w:val="20"/>
          <w:szCs w:val="20"/>
        </w:rPr>
      </w:pPr>
      <w:r>
        <w:rPr>
          <w:rFonts w:ascii="Trebuchet MS" w:hAnsi="Trebuchet MS" w:cs="Trebuchet MS"/>
          <w:sz w:val="20"/>
          <w:szCs w:val="20"/>
        </w:rPr>
        <w:t>Transmis au représentant de l’Etat</w:t>
      </w:r>
      <w:r w:rsidR="00F412A5">
        <w:rPr>
          <w:rFonts w:ascii="Trebuchet MS" w:hAnsi="Trebuchet MS" w:cs="Trebuchet MS"/>
          <w:sz w:val="20"/>
          <w:szCs w:val="20"/>
        </w:rPr>
        <w:t>,</w:t>
      </w:r>
    </w:p>
    <w:p w14:paraId="2C96C4B1" w14:textId="77777777" w:rsidR="00FB2260" w:rsidRDefault="00F86531" w:rsidP="00F86531">
      <w:pPr>
        <w:numPr>
          <w:ilvl w:val="0"/>
          <w:numId w:val="1"/>
        </w:numPr>
        <w:tabs>
          <w:tab w:val="left" w:pos="1560"/>
        </w:tabs>
        <w:spacing w:after="0"/>
        <w:ind w:left="2410"/>
        <w:contextualSpacing/>
        <w:jc w:val="both"/>
        <w:rPr>
          <w:rFonts w:ascii="Trebuchet MS" w:hAnsi="Trebuchet MS" w:cs="Trebuchet MS"/>
          <w:sz w:val="20"/>
          <w:szCs w:val="20"/>
        </w:rPr>
      </w:pPr>
      <w:r w:rsidRPr="001E079B">
        <w:rPr>
          <w:rFonts w:ascii="Trebuchet MS" w:hAnsi="Trebuchet MS" w:cs="Trebuchet MS"/>
          <w:sz w:val="20"/>
          <w:szCs w:val="20"/>
        </w:rPr>
        <w:t>Transmis au comptable de la collectivité,</w:t>
      </w:r>
    </w:p>
    <w:p w14:paraId="2F0487B4" w14:textId="77777777" w:rsidR="00F86531" w:rsidRPr="001E079B" w:rsidRDefault="00FB2260" w:rsidP="00F86531">
      <w:pPr>
        <w:numPr>
          <w:ilvl w:val="0"/>
          <w:numId w:val="1"/>
        </w:numPr>
        <w:tabs>
          <w:tab w:val="left" w:pos="1560"/>
        </w:tabs>
        <w:spacing w:after="0"/>
        <w:ind w:left="2410"/>
        <w:contextualSpacing/>
        <w:jc w:val="both"/>
        <w:rPr>
          <w:rFonts w:ascii="Trebuchet MS" w:hAnsi="Trebuchet MS" w:cs="Trebuchet MS"/>
          <w:sz w:val="20"/>
          <w:szCs w:val="20"/>
        </w:rPr>
      </w:pPr>
      <w:r>
        <w:rPr>
          <w:rFonts w:ascii="Trebuchet MS" w:hAnsi="Trebuchet MS" w:cs="Trebuchet MS"/>
          <w:sz w:val="20"/>
          <w:szCs w:val="20"/>
        </w:rPr>
        <w:t xml:space="preserve">Transmis à l’administration d’origine, </w:t>
      </w:r>
      <w:r w:rsidR="00F86531" w:rsidRPr="001E079B">
        <w:rPr>
          <w:rFonts w:ascii="Trebuchet MS" w:hAnsi="Trebuchet MS" w:cs="Trebuchet MS"/>
          <w:sz w:val="20"/>
          <w:szCs w:val="20"/>
        </w:rPr>
        <w:t xml:space="preserve"> </w:t>
      </w:r>
    </w:p>
    <w:p w14:paraId="5BD6D037" w14:textId="77777777" w:rsidR="00F86531" w:rsidRDefault="00F86531" w:rsidP="00F86531">
      <w:pPr>
        <w:numPr>
          <w:ilvl w:val="0"/>
          <w:numId w:val="1"/>
        </w:numPr>
        <w:tabs>
          <w:tab w:val="left" w:pos="1560"/>
        </w:tabs>
        <w:spacing w:after="0"/>
        <w:ind w:left="2410"/>
        <w:contextualSpacing/>
        <w:jc w:val="both"/>
        <w:rPr>
          <w:rFonts w:ascii="Trebuchet MS" w:hAnsi="Trebuchet MS" w:cs="Trebuchet MS"/>
          <w:sz w:val="20"/>
          <w:szCs w:val="20"/>
        </w:rPr>
      </w:pPr>
      <w:r w:rsidRPr="001E079B">
        <w:rPr>
          <w:rFonts w:ascii="Trebuchet MS" w:hAnsi="Trebuchet MS" w:cs="Trebuchet MS"/>
          <w:sz w:val="20"/>
          <w:szCs w:val="20"/>
        </w:rPr>
        <w:t>Transmis au Président du Centre de Gestion</w:t>
      </w:r>
    </w:p>
    <w:p w14:paraId="5AFEC74A" w14:textId="77777777" w:rsidR="00F86531" w:rsidRPr="003C4D03" w:rsidRDefault="00F86531" w:rsidP="00C14013">
      <w:pPr>
        <w:tabs>
          <w:tab w:val="left" w:pos="1560"/>
        </w:tabs>
        <w:spacing w:after="0"/>
        <w:ind w:left="2410"/>
        <w:contextualSpacing/>
        <w:jc w:val="both"/>
        <w:rPr>
          <w:rFonts w:ascii="Trebuchet MS" w:hAnsi="Trebuchet MS" w:cs="Trebuchet MS"/>
          <w:sz w:val="20"/>
          <w:szCs w:val="20"/>
        </w:rPr>
      </w:pPr>
    </w:p>
    <w:p w14:paraId="7B303EA4" w14:textId="77777777" w:rsidR="00F86531" w:rsidRPr="00AA2784" w:rsidRDefault="00F86531" w:rsidP="00F86531">
      <w:pPr>
        <w:spacing w:after="0"/>
        <w:ind w:left="6096"/>
        <w:jc w:val="both"/>
        <w:rPr>
          <w:rFonts w:ascii="Trebuchet MS" w:hAnsi="Trebuchet MS" w:cs="Times"/>
          <w:sz w:val="20"/>
          <w:szCs w:val="20"/>
        </w:rPr>
      </w:pPr>
      <w:r>
        <w:rPr>
          <w:rFonts w:ascii="Trebuchet MS" w:hAnsi="Trebuchet MS" w:cs="Times"/>
          <w:sz w:val="20"/>
          <w:szCs w:val="20"/>
        </w:rPr>
        <w:t>Fait à…………</w:t>
      </w:r>
      <w:r w:rsidRPr="00AA2784">
        <w:rPr>
          <w:rFonts w:ascii="Trebuchet MS" w:hAnsi="Trebuchet MS" w:cs="Times"/>
          <w:sz w:val="20"/>
          <w:szCs w:val="20"/>
        </w:rPr>
        <w:t>Le…………………</w:t>
      </w:r>
    </w:p>
    <w:p w14:paraId="04E014D7" w14:textId="77777777" w:rsidR="00F86531" w:rsidRPr="00AA2784" w:rsidRDefault="00F86531" w:rsidP="00F86531">
      <w:pPr>
        <w:spacing w:after="0"/>
        <w:ind w:left="6096"/>
        <w:jc w:val="both"/>
        <w:rPr>
          <w:rFonts w:ascii="Trebuchet MS" w:hAnsi="Trebuchet MS" w:cs="Times"/>
          <w:sz w:val="20"/>
          <w:szCs w:val="20"/>
        </w:rPr>
      </w:pPr>
    </w:p>
    <w:p w14:paraId="238C27F1" w14:textId="77777777" w:rsidR="00F86531" w:rsidRPr="00AA2784" w:rsidRDefault="00F86531" w:rsidP="00F86531">
      <w:pPr>
        <w:spacing w:after="0"/>
        <w:ind w:left="6096"/>
        <w:jc w:val="both"/>
        <w:rPr>
          <w:rFonts w:ascii="Trebuchet MS" w:hAnsi="Trebuchet MS" w:cs="Times"/>
          <w:sz w:val="20"/>
          <w:szCs w:val="20"/>
        </w:rPr>
      </w:pPr>
      <w:r w:rsidRPr="00AA2784">
        <w:rPr>
          <w:rFonts w:ascii="Trebuchet MS" w:hAnsi="Trebuchet MS" w:cs="Times"/>
          <w:sz w:val="20"/>
          <w:szCs w:val="20"/>
        </w:rPr>
        <w:t>Signature (et référence) de l’autorité territoriale</w:t>
      </w:r>
    </w:p>
    <w:p w14:paraId="52E505FE" w14:textId="77777777" w:rsidR="00F86531" w:rsidRPr="00AA2784" w:rsidRDefault="00F86531" w:rsidP="00F86531">
      <w:pPr>
        <w:spacing w:after="0"/>
        <w:jc w:val="both"/>
        <w:rPr>
          <w:rFonts w:ascii="Trebuchet MS" w:hAnsi="Trebuchet MS" w:cs="Times"/>
          <w:sz w:val="20"/>
          <w:szCs w:val="20"/>
        </w:rPr>
      </w:pPr>
      <w:r w:rsidRPr="00AA2784">
        <w:rPr>
          <w:rFonts w:ascii="Trebuchet MS" w:hAnsi="Trebuchet MS" w:cs="Times"/>
          <w:sz w:val="20"/>
          <w:szCs w:val="20"/>
        </w:rPr>
        <w:t>Notifié à l’agent le :</w:t>
      </w:r>
    </w:p>
    <w:p w14:paraId="3723B904" w14:textId="77777777" w:rsidR="00F86531" w:rsidRPr="00AA2784" w:rsidRDefault="00F86531" w:rsidP="00F86531">
      <w:pPr>
        <w:spacing w:after="0"/>
        <w:jc w:val="both"/>
        <w:rPr>
          <w:rFonts w:ascii="Trebuchet MS" w:hAnsi="Trebuchet MS" w:cs="Times"/>
          <w:sz w:val="20"/>
          <w:szCs w:val="20"/>
        </w:rPr>
      </w:pPr>
      <w:r w:rsidRPr="00AA2784">
        <w:rPr>
          <w:rFonts w:ascii="Trebuchet MS" w:hAnsi="Trebuchet MS" w:cs="Times"/>
          <w:sz w:val="20"/>
          <w:szCs w:val="20"/>
        </w:rPr>
        <w:t>(date et signature)</w:t>
      </w:r>
    </w:p>
    <w:p w14:paraId="707D9CD3" w14:textId="77777777" w:rsidR="00F86531" w:rsidRDefault="00F86531" w:rsidP="00F86531">
      <w:pPr>
        <w:tabs>
          <w:tab w:val="left" w:pos="1560"/>
          <w:tab w:val="left" w:pos="5387"/>
          <w:tab w:val="left" w:pos="7513"/>
        </w:tabs>
        <w:spacing w:after="0"/>
        <w:jc w:val="both"/>
        <w:rPr>
          <w:rFonts w:ascii="Trebuchet MS" w:hAnsi="Trebuchet MS" w:cs="Trebuchet MS"/>
          <w:b/>
          <w:bCs/>
          <w:sz w:val="20"/>
          <w:szCs w:val="20"/>
        </w:rPr>
      </w:pPr>
    </w:p>
    <w:p w14:paraId="1DF64AB5" w14:textId="77777777" w:rsidR="00F86531" w:rsidRDefault="00F86531" w:rsidP="00F86531">
      <w:pPr>
        <w:tabs>
          <w:tab w:val="left" w:pos="1560"/>
          <w:tab w:val="left" w:pos="5387"/>
          <w:tab w:val="left" w:pos="7513"/>
        </w:tabs>
        <w:spacing w:after="0"/>
        <w:jc w:val="both"/>
        <w:rPr>
          <w:rFonts w:ascii="Trebuchet MS" w:hAnsi="Trebuchet MS" w:cs="Trebuchet MS"/>
          <w:b/>
          <w:bCs/>
          <w:sz w:val="20"/>
          <w:szCs w:val="20"/>
        </w:rPr>
      </w:pPr>
    </w:p>
    <w:p w14:paraId="0C9CC591" w14:textId="77777777" w:rsidR="00F86531" w:rsidRPr="00AA2784" w:rsidRDefault="00F86531" w:rsidP="00F86531">
      <w:pPr>
        <w:tabs>
          <w:tab w:val="left" w:pos="1560"/>
          <w:tab w:val="left" w:pos="5387"/>
          <w:tab w:val="left" w:pos="7513"/>
        </w:tabs>
        <w:spacing w:after="0"/>
        <w:jc w:val="both"/>
        <w:rPr>
          <w:rFonts w:ascii="Trebuchet MS" w:hAnsi="Trebuchet MS" w:cs="Trebuchet MS"/>
          <w:b/>
          <w:bCs/>
          <w:sz w:val="20"/>
          <w:szCs w:val="20"/>
        </w:rPr>
      </w:pPr>
    </w:p>
    <w:p w14:paraId="75540DE9" w14:textId="77777777" w:rsidR="00134091" w:rsidRDefault="00134091" w:rsidP="00134091">
      <w:pPr>
        <w:tabs>
          <w:tab w:val="left" w:pos="3402"/>
        </w:tabs>
        <w:spacing w:after="0"/>
        <w:jc w:val="both"/>
        <w:rPr>
          <w:rFonts w:ascii="Trebuchet MS" w:hAnsi="Trebuchet MS" w:cs="Trebuchet MS"/>
          <w:sz w:val="18"/>
          <w:szCs w:val="18"/>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8" w:history="1">
        <w:r>
          <w:rPr>
            <w:rStyle w:val="Lienhypertexte"/>
            <w:rFonts w:ascii="Trebuchet MS" w:hAnsi="Trebuchet MS" w:cs="Trebuchet MS"/>
            <w:sz w:val="18"/>
            <w:szCs w:val="18"/>
          </w:rPr>
          <w:t>www.telerecours.fr</w:t>
        </w:r>
      </w:hyperlink>
      <w:r>
        <w:rPr>
          <w:rFonts w:ascii="Trebuchet MS" w:hAnsi="Trebuchet MS" w:cs="Trebuchet MS"/>
          <w:sz w:val="18"/>
          <w:szCs w:val="18"/>
        </w:rPr>
        <w:t>.</w:t>
      </w:r>
    </w:p>
    <w:p w14:paraId="34A6935D" w14:textId="77777777" w:rsidR="00F86531" w:rsidRPr="006F7F1D" w:rsidRDefault="00F86531" w:rsidP="00F86531">
      <w:pPr>
        <w:widowControl w:val="0"/>
        <w:shd w:val="clear" w:color="auto" w:fill="FFFFFF"/>
        <w:autoSpaceDE w:val="0"/>
        <w:autoSpaceDN w:val="0"/>
        <w:adjustRightInd w:val="0"/>
        <w:spacing w:after="0" w:line="240" w:lineRule="auto"/>
        <w:jc w:val="both"/>
        <w:rPr>
          <w:rFonts w:ascii="Trebuchet MS" w:eastAsia="Times New Roman" w:hAnsi="Trebuchet MS" w:cs="Arial"/>
          <w:b/>
          <w:bCs/>
          <w:color w:val="000000"/>
          <w:spacing w:val="2"/>
          <w:sz w:val="20"/>
          <w:szCs w:val="20"/>
          <w:lang w:eastAsia="fr-FR"/>
        </w:rPr>
      </w:pPr>
    </w:p>
    <w:sectPr w:rsidR="00F86531" w:rsidRPr="006F7F1D" w:rsidSect="00A315B9">
      <w:headerReference w:type="even" r:id="rId9"/>
      <w:headerReference w:type="default" r:id="rId10"/>
      <w:footerReference w:type="even" r:id="rId11"/>
      <w:footerReference w:type="default" r:id="rId12"/>
      <w:headerReference w:type="first" r:id="rId13"/>
      <w:footerReference w:type="first" r:id="rId14"/>
      <w:pgSz w:w="11906" w:h="16838"/>
      <w:pgMar w:top="851" w:right="1417" w:bottom="709" w:left="1417" w:header="708"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0C81" w14:textId="77777777" w:rsidR="00E82C45" w:rsidRDefault="00E82C45" w:rsidP="00E82C45">
      <w:pPr>
        <w:spacing w:after="0" w:line="240" w:lineRule="auto"/>
      </w:pPr>
      <w:r>
        <w:separator/>
      </w:r>
    </w:p>
  </w:endnote>
  <w:endnote w:type="continuationSeparator" w:id="0">
    <w:p w14:paraId="4FD5B938" w14:textId="77777777" w:rsidR="00E82C45" w:rsidRDefault="00E82C45" w:rsidP="00E8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FDE3" w14:textId="77777777" w:rsidR="00767372" w:rsidRDefault="007673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D9E2" w14:textId="79F650FE" w:rsidR="00E82C45" w:rsidRPr="00E82C45" w:rsidRDefault="00E82C45" w:rsidP="00E82C45">
    <w:pPr>
      <w:tabs>
        <w:tab w:val="center" w:pos="4536"/>
        <w:tab w:val="right" w:pos="9072"/>
      </w:tabs>
      <w:spacing w:after="0" w:line="240" w:lineRule="auto"/>
      <w:rPr>
        <w:rFonts w:ascii="Trebuchet MS" w:hAnsi="Trebuchet MS"/>
        <w:i/>
        <w:sz w:val="16"/>
        <w:szCs w:val="16"/>
      </w:rPr>
    </w:pPr>
    <w:r w:rsidRPr="006C608B">
      <w:rPr>
        <w:rFonts w:ascii="Trebuchet MS" w:hAnsi="Trebuchet MS"/>
        <w:i/>
        <w:sz w:val="16"/>
        <w:szCs w:val="16"/>
      </w:rPr>
      <w:t>Centre de Gestion d’Ille et Vilaine – Se</w:t>
    </w:r>
    <w:r w:rsidR="00C817A1">
      <w:rPr>
        <w:rFonts w:ascii="Trebuchet MS" w:hAnsi="Trebuchet MS"/>
        <w:i/>
        <w:sz w:val="16"/>
        <w:szCs w:val="16"/>
      </w:rPr>
      <w:t xml:space="preserve">rvice </w:t>
    </w:r>
    <w:r w:rsidR="00447D93">
      <w:rPr>
        <w:rFonts w:ascii="Trebuchet MS" w:hAnsi="Trebuchet MS"/>
        <w:i/>
        <w:sz w:val="16"/>
        <w:szCs w:val="16"/>
      </w:rPr>
      <w:t xml:space="preserve">Statuts – Rémunération – </w:t>
    </w:r>
    <w:r w:rsidR="00767372">
      <w:rPr>
        <w:rFonts w:ascii="Trebuchet MS" w:hAnsi="Trebuchet MS"/>
        <w:i/>
        <w:sz w:val="16"/>
        <w:szCs w:val="16"/>
      </w:rPr>
      <w:t>Novembre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15C66" w14:textId="77777777" w:rsidR="00767372" w:rsidRDefault="007673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2A07" w14:textId="77777777" w:rsidR="00E82C45" w:rsidRDefault="00E82C45" w:rsidP="00E82C45">
      <w:pPr>
        <w:spacing w:after="0" w:line="240" w:lineRule="auto"/>
      </w:pPr>
      <w:r>
        <w:separator/>
      </w:r>
    </w:p>
  </w:footnote>
  <w:footnote w:type="continuationSeparator" w:id="0">
    <w:p w14:paraId="5DFC7445" w14:textId="77777777" w:rsidR="00E82C45" w:rsidRDefault="00E82C45" w:rsidP="00E82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1E0B5" w14:textId="77777777" w:rsidR="00767372" w:rsidRDefault="007673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E9A4" w14:textId="77777777" w:rsidR="00767372" w:rsidRDefault="0076737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C7F3" w14:textId="77777777" w:rsidR="00767372" w:rsidRDefault="007673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43EE4"/>
    <w:multiLevelType w:val="hybridMultilevel"/>
    <w:tmpl w:val="6F940882"/>
    <w:lvl w:ilvl="0" w:tplc="53CE92DC">
      <w:start w:val="4"/>
      <w:numFmt w:val="bullet"/>
      <w:lvlText w:val="-"/>
      <w:lvlJc w:val="left"/>
      <w:pPr>
        <w:ind w:left="720" w:hanging="360"/>
      </w:pPr>
      <w:rPr>
        <w:rFonts w:ascii="Trebuchet MS" w:eastAsiaTheme="minorHAnsi"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3908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F1D"/>
    <w:rsid w:val="000C4385"/>
    <w:rsid w:val="00134091"/>
    <w:rsid w:val="00361FD5"/>
    <w:rsid w:val="0042753C"/>
    <w:rsid w:val="00447D93"/>
    <w:rsid w:val="004C6344"/>
    <w:rsid w:val="00666E14"/>
    <w:rsid w:val="006F7B47"/>
    <w:rsid w:val="006F7F1D"/>
    <w:rsid w:val="00767372"/>
    <w:rsid w:val="00992246"/>
    <w:rsid w:val="00A315B9"/>
    <w:rsid w:val="00BD4664"/>
    <w:rsid w:val="00C14013"/>
    <w:rsid w:val="00C817A1"/>
    <w:rsid w:val="00CF23C2"/>
    <w:rsid w:val="00D8079D"/>
    <w:rsid w:val="00DD2962"/>
    <w:rsid w:val="00E82C45"/>
    <w:rsid w:val="00F412A5"/>
    <w:rsid w:val="00F86531"/>
    <w:rsid w:val="00FB22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71F1FA"/>
  <w15:chartTrackingRefBased/>
  <w15:docId w15:val="{A7E0E73C-574E-4E28-BFBB-3F80FC7B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F1D"/>
    <w:rPr>
      <w:rFonts w:ascii="Arial" w:hAnsi="Arial"/>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F7F1D"/>
    <w:rPr>
      <w:b/>
      <w:bCs/>
    </w:rPr>
  </w:style>
  <w:style w:type="paragraph" w:styleId="En-tte">
    <w:name w:val="header"/>
    <w:basedOn w:val="Normal"/>
    <w:link w:val="En-tteCar"/>
    <w:uiPriority w:val="99"/>
    <w:unhideWhenUsed/>
    <w:rsid w:val="00E82C45"/>
    <w:pPr>
      <w:tabs>
        <w:tab w:val="center" w:pos="4536"/>
        <w:tab w:val="right" w:pos="9072"/>
      </w:tabs>
      <w:spacing w:after="0" w:line="240" w:lineRule="auto"/>
    </w:pPr>
  </w:style>
  <w:style w:type="character" w:customStyle="1" w:styleId="En-tteCar">
    <w:name w:val="En-tête Car"/>
    <w:basedOn w:val="Policepardfaut"/>
    <w:link w:val="En-tte"/>
    <w:uiPriority w:val="99"/>
    <w:rsid w:val="00E82C45"/>
    <w:rPr>
      <w:rFonts w:ascii="Arial" w:hAnsi="Arial"/>
      <w:sz w:val="21"/>
    </w:rPr>
  </w:style>
  <w:style w:type="paragraph" w:styleId="Pieddepage">
    <w:name w:val="footer"/>
    <w:basedOn w:val="Normal"/>
    <w:link w:val="PieddepageCar"/>
    <w:uiPriority w:val="99"/>
    <w:unhideWhenUsed/>
    <w:rsid w:val="00E82C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2C45"/>
    <w:rPr>
      <w:rFonts w:ascii="Arial" w:hAnsi="Arial"/>
      <w:sz w:val="21"/>
    </w:rPr>
  </w:style>
  <w:style w:type="character" w:styleId="Lienhypertexte">
    <w:name w:val="Hyperlink"/>
    <w:basedOn w:val="Policepardfaut"/>
    <w:uiPriority w:val="99"/>
    <w:semiHidden/>
    <w:unhideWhenUsed/>
    <w:rsid w:val="000C4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21475">
      <w:bodyDiv w:val="1"/>
      <w:marLeft w:val="0"/>
      <w:marRight w:val="0"/>
      <w:marTop w:val="0"/>
      <w:marBottom w:val="0"/>
      <w:divBdr>
        <w:top w:val="none" w:sz="0" w:space="0" w:color="auto"/>
        <w:left w:val="none" w:sz="0" w:space="0" w:color="auto"/>
        <w:bottom w:val="none" w:sz="0" w:space="0" w:color="auto"/>
        <w:right w:val="none" w:sz="0" w:space="0" w:color="auto"/>
      </w:divBdr>
    </w:div>
    <w:div w:id="1158380644">
      <w:bodyDiv w:val="1"/>
      <w:marLeft w:val="0"/>
      <w:marRight w:val="0"/>
      <w:marTop w:val="0"/>
      <w:marBottom w:val="0"/>
      <w:divBdr>
        <w:top w:val="none" w:sz="0" w:space="0" w:color="auto"/>
        <w:left w:val="none" w:sz="0" w:space="0" w:color="auto"/>
        <w:bottom w:val="none" w:sz="0" w:space="0" w:color="auto"/>
        <w:right w:val="none" w:sz="0" w:space="0" w:color="auto"/>
      </w:divBdr>
    </w:div>
    <w:div w:id="1425421790">
      <w:bodyDiv w:val="1"/>
      <w:marLeft w:val="0"/>
      <w:marRight w:val="0"/>
      <w:marTop w:val="0"/>
      <w:marBottom w:val="0"/>
      <w:divBdr>
        <w:top w:val="none" w:sz="0" w:space="0" w:color="auto"/>
        <w:left w:val="none" w:sz="0" w:space="0" w:color="auto"/>
        <w:bottom w:val="none" w:sz="0" w:space="0" w:color="auto"/>
        <w:right w:val="none" w:sz="0" w:space="0" w:color="auto"/>
      </w:divBdr>
    </w:div>
    <w:div w:id="199933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legifrance.gouv.fr/affichCodeArticle.do?cidTexte=LEGITEXT000006071307&amp;idArticle=LEGIARTI000006540327&amp;dateTexte=&amp;categorieLien=ci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637</Words>
  <Characters>3504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Jouetre</dc:creator>
  <cp:keywords/>
  <dc:description/>
  <cp:lastModifiedBy>Marine JOUETRE</cp:lastModifiedBy>
  <cp:revision>9</cp:revision>
  <dcterms:created xsi:type="dcterms:W3CDTF">2020-02-20T08:31:00Z</dcterms:created>
  <dcterms:modified xsi:type="dcterms:W3CDTF">2025-11-21T14:27:00Z</dcterms:modified>
</cp:coreProperties>
</file>